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29B" w:rsidRPr="00BB029B" w:rsidRDefault="00BB029B" w:rsidP="00BB029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BB029B">
        <w:rPr>
          <w:b/>
          <w:bCs/>
          <w:sz w:val="40"/>
          <w:szCs w:val="40"/>
        </w:rPr>
        <w:t>ГИДРОДИНАМИЧЕСКИЙ СПОСОБ ОЧИСТКИ ВОДЫ</w:t>
      </w:r>
    </w:p>
    <w:p w:rsidR="00BB029B" w:rsidRDefault="00BB029B" w:rsidP="001D1EC9">
      <w:pPr>
        <w:spacing w:after="0"/>
        <w:jc w:val="both"/>
        <w:rPr>
          <w:rFonts w:ascii="Times New Roman" w:hAnsi="Times New Roman" w:cs="Times New Roman"/>
        </w:rPr>
      </w:pPr>
    </w:p>
    <w:p w:rsidR="00752837" w:rsidRPr="00752837" w:rsidRDefault="00752837" w:rsidP="00752837">
      <w:pPr>
        <w:pStyle w:val="a3"/>
        <w:spacing w:after="120"/>
        <w:ind w:firstLine="720"/>
        <w:rPr>
          <w:i/>
          <w:sz w:val="22"/>
          <w:szCs w:val="22"/>
        </w:rPr>
      </w:pPr>
      <w:r w:rsidRPr="00752837">
        <w:rPr>
          <w:b/>
          <w:bCs/>
          <w:sz w:val="22"/>
          <w:szCs w:val="22"/>
        </w:rPr>
        <w:t xml:space="preserve">ГИДРОДИНАМИЧЕСКИЙ СПОСОБ ОЧИСТКИ ВОДЫ – </w:t>
      </w:r>
      <w:r w:rsidRPr="00752837">
        <w:rPr>
          <w:bCs/>
          <w:i/>
          <w:sz w:val="22"/>
          <w:szCs w:val="22"/>
        </w:rPr>
        <w:t xml:space="preserve">это </w:t>
      </w:r>
      <w:r w:rsidRPr="00752837">
        <w:rPr>
          <w:i/>
          <w:sz w:val="22"/>
          <w:szCs w:val="22"/>
        </w:rPr>
        <w:t>способ, при котором в целях водоочистки комплексно используются физико-химические процессы, происходящие в двигающемся потоке воды: аэрация, кавитация, холодное кипение, коллапсирование, коагуляция. В ходе этих процессов происходит перевод растворенных в воде веществ в нерастворимые и их удаление. В итоге вода чистит сама себя.</w:t>
      </w:r>
    </w:p>
    <w:p w:rsidR="00752837" w:rsidRPr="00752837" w:rsidRDefault="00752837" w:rsidP="00752837">
      <w:pPr>
        <w:spacing w:after="12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752837">
        <w:rPr>
          <w:rFonts w:ascii="Times New Roman" w:hAnsi="Times New Roman" w:cs="Times New Roman"/>
          <w:bCs/>
        </w:rPr>
        <w:t>Разработка практики гидродинамического способа водоочистки опиралась на строгие теоретические основы, утверждение которых произошло более 70 лет назад.  В водоочистной установке «ГДК-20» сведены воедино физико-химические процессы, в той или иной мере применяемые в других водоочистных системах:</w:t>
      </w:r>
    </w:p>
    <w:p w:rsidR="00752837" w:rsidRPr="00752837" w:rsidRDefault="00752837" w:rsidP="00752837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752837">
        <w:rPr>
          <w:rFonts w:ascii="Times New Roman" w:hAnsi="Times New Roman" w:cs="Times New Roman"/>
          <w:b/>
          <w:bCs/>
        </w:rPr>
        <w:t>аэрация;</w:t>
      </w:r>
    </w:p>
    <w:p w:rsidR="00752837" w:rsidRPr="00752837" w:rsidRDefault="00752837" w:rsidP="00752837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752837">
        <w:rPr>
          <w:rFonts w:ascii="Times New Roman" w:hAnsi="Times New Roman" w:cs="Times New Roman"/>
          <w:b/>
          <w:bCs/>
        </w:rPr>
        <w:t>кавитация;</w:t>
      </w:r>
    </w:p>
    <w:p w:rsidR="00752837" w:rsidRPr="00752837" w:rsidRDefault="00752837" w:rsidP="00752837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752837">
        <w:rPr>
          <w:rFonts w:ascii="Times New Roman" w:hAnsi="Times New Roman" w:cs="Times New Roman"/>
          <w:b/>
          <w:bCs/>
        </w:rPr>
        <w:t>коагуляция;</w:t>
      </w:r>
    </w:p>
    <w:p w:rsidR="00752837" w:rsidRPr="00752837" w:rsidRDefault="00752837" w:rsidP="00752837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752837">
        <w:rPr>
          <w:rFonts w:ascii="Times New Roman" w:hAnsi="Times New Roman" w:cs="Times New Roman"/>
          <w:b/>
          <w:bCs/>
        </w:rPr>
        <w:t>«холодное кипение» и др.</w:t>
      </w:r>
    </w:p>
    <w:p w:rsidR="00752837" w:rsidRPr="00752837" w:rsidRDefault="00752837" w:rsidP="00752837">
      <w:pPr>
        <w:pStyle w:val="21"/>
        <w:spacing w:line="240" w:lineRule="auto"/>
        <w:ind w:left="0" w:firstLine="720"/>
        <w:jc w:val="both"/>
        <w:rPr>
          <w:sz w:val="22"/>
          <w:szCs w:val="22"/>
        </w:rPr>
      </w:pPr>
      <w:r w:rsidRPr="00752837">
        <w:rPr>
          <w:sz w:val="22"/>
          <w:szCs w:val="22"/>
          <w:lang w:val="ru-RU"/>
        </w:rPr>
        <w:t>В</w:t>
      </w:r>
      <w:r w:rsidRPr="00752837">
        <w:rPr>
          <w:sz w:val="22"/>
          <w:szCs w:val="22"/>
        </w:rPr>
        <w:t xml:space="preserve"> отличие от других методов водоочистки, в установке «ГД</w:t>
      </w:r>
      <w:r w:rsidRPr="00752837">
        <w:rPr>
          <w:sz w:val="22"/>
          <w:szCs w:val="22"/>
          <w:lang w:val="ru-RU"/>
        </w:rPr>
        <w:t>К</w:t>
      </w:r>
      <w:r w:rsidRPr="00752837">
        <w:rPr>
          <w:sz w:val="22"/>
          <w:szCs w:val="22"/>
        </w:rPr>
        <w:t xml:space="preserve">» эти процессы отрегулированы по времени и очередности, силовые векторы </w:t>
      </w:r>
      <w:r w:rsidRPr="00752837">
        <w:rPr>
          <w:sz w:val="22"/>
          <w:szCs w:val="22"/>
          <w:lang w:val="ru-RU"/>
        </w:rPr>
        <w:t>физико-химических процессов</w:t>
      </w:r>
      <w:r w:rsidRPr="00752837">
        <w:rPr>
          <w:sz w:val="22"/>
          <w:szCs w:val="22"/>
        </w:rPr>
        <w:t xml:space="preserve"> скоординированы по величине и направленности.</w:t>
      </w:r>
    </w:p>
    <w:p w:rsidR="00752837" w:rsidRPr="00752837" w:rsidRDefault="00752837" w:rsidP="00752837">
      <w:pPr>
        <w:spacing w:after="120" w:line="240" w:lineRule="auto"/>
        <w:ind w:firstLine="360"/>
        <w:jc w:val="both"/>
        <w:rPr>
          <w:rFonts w:ascii="Times New Roman" w:hAnsi="Times New Roman" w:cs="Times New Roman"/>
          <w:bCs/>
          <w:i/>
        </w:rPr>
      </w:pPr>
      <w:r w:rsidRPr="00752837">
        <w:rPr>
          <w:rFonts w:ascii="Times New Roman" w:hAnsi="Times New Roman" w:cs="Times New Roman"/>
          <w:bCs/>
          <w:i/>
        </w:rPr>
        <w:t xml:space="preserve">Водоочистная установка «ГДК» предназначена для </w:t>
      </w:r>
      <w:r w:rsidRPr="00AC3AC4">
        <w:rPr>
          <w:rFonts w:ascii="Times New Roman" w:hAnsi="Times New Roman" w:cs="Times New Roman"/>
          <w:b/>
          <w:bCs/>
          <w:i/>
        </w:rPr>
        <w:t>безреагентной</w:t>
      </w:r>
      <w:r w:rsidRPr="00752837">
        <w:rPr>
          <w:rFonts w:ascii="Times New Roman" w:hAnsi="Times New Roman" w:cs="Times New Roman"/>
          <w:bCs/>
          <w:i/>
        </w:rPr>
        <w:t xml:space="preserve"> очистки </w:t>
      </w:r>
      <w:r w:rsidRPr="00AC3AC4">
        <w:rPr>
          <w:rFonts w:ascii="Times New Roman" w:hAnsi="Times New Roman" w:cs="Times New Roman"/>
          <w:b/>
          <w:bCs/>
          <w:i/>
        </w:rPr>
        <w:t>артезианских скважинных вод</w:t>
      </w:r>
      <w:r w:rsidRPr="00752837">
        <w:rPr>
          <w:rFonts w:ascii="Times New Roman" w:hAnsi="Times New Roman" w:cs="Times New Roman"/>
          <w:bCs/>
          <w:i/>
        </w:rPr>
        <w:t>. Очищенная вода соответствует требованиям ГОСТ Р 51232 «Вода питьевая. Общие требования к организации и методам контроля качества» и</w:t>
      </w:r>
      <w:r w:rsidRPr="00752837">
        <w:rPr>
          <w:rFonts w:ascii="Times New Roman" w:hAnsi="Times New Roman" w:cs="Times New Roman"/>
          <w:i/>
        </w:rPr>
        <w:t xml:space="preserve"> СанПиН. 2.1.4.1074-01 </w:t>
      </w:r>
      <w:r w:rsidRPr="00752837">
        <w:rPr>
          <w:rFonts w:ascii="Times New Roman" w:hAnsi="Times New Roman" w:cs="Times New Roman"/>
          <w:bCs/>
          <w:i/>
        </w:rPr>
        <w:t>«Питьевая вода. Гигиенические требования качеству воды Центральных систем питьевого  водоснабжения. Контроль качества».</w:t>
      </w:r>
    </w:p>
    <w:p w:rsidR="00752837" w:rsidRPr="00752837" w:rsidRDefault="00752837" w:rsidP="00AC3AC4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</w:rPr>
      </w:pPr>
      <w:r w:rsidRPr="00752837">
        <w:rPr>
          <w:rFonts w:ascii="Times New Roman" w:hAnsi="Times New Roman" w:cs="Times New Roman"/>
          <w:b/>
          <w:bCs/>
        </w:rPr>
        <w:t>Установки «ГДК»:</w:t>
      </w:r>
    </w:p>
    <w:p w:rsidR="00752837" w:rsidRPr="00752837" w:rsidRDefault="00752837" w:rsidP="00A86DAC">
      <w:pPr>
        <w:pStyle w:val="a5"/>
        <w:numPr>
          <w:ilvl w:val="0"/>
          <w:numId w:val="6"/>
        </w:numPr>
        <w:spacing w:before="120" w:after="0" w:line="240" w:lineRule="auto"/>
        <w:ind w:left="714" w:hanging="357"/>
        <w:contextualSpacing w:val="0"/>
        <w:rPr>
          <w:rFonts w:ascii="Times New Roman" w:hAnsi="Times New Roman" w:cs="Times New Roman"/>
        </w:rPr>
      </w:pPr>
      <w:r w:rsidRPr="00752837">
        <w:rPr>
          <w:rFonts w:ascii="Times New Roman" w:hAnsi="Times New Roman" w:cs="Times New Roman"/>
        </w:rPr>
        <w:t>не требуют расходных материалов и компонентов, замены картриджей, фильтров, засыпок;</w:t>
      </w:r>
    </w:p>
    <w:p w:rsidR="00752837" w:rsidRPr="00752837" w:rsidRDefault="00752837" w:rsidP="00A86DAC">
      <w:pPr>
        <w:pStyle w:val="a5"/>
        <w:numPr>
          <w:ilvl w:val="0"/>
          <w:numId w:val="6"/>
        </w:numPr>
        <w:spacing w:before="120" w:after="0" w:line="240" w:lineRule="auto"/>
        <w:ind w:left="714" w:hanging="357"/>
        <w:contextualSpacing w:val="0"/>
        <w:rPr>
          <w:rFonts w:ascii="Times New Roman" w:hAnsi="Times New Roman" w:cs="Times New Roman"/>
        </w:rPr>
      </w:pPr>
      <w:r w:rsidRPr="00752837">
        <w:rPr>
          <w:rFonts w:ascii="Times New Roman" w:hAnsi="Times New Roman" w:cs="Times New Roman"/>
        </w:rPr>
        <w:t>просты и неприхотливы в эксплуатации;</w:t>
      </w:r>
    </w:p>
    <w:p w:rsidR="00752837" w:rsidRPr="00752837" w:rsidRDefault="00752837" w:rsidP="00A86DAC">
      <w:pPr>
        <w:pStyle w:val="a5"/>
        <w:numPr>
          <w:ilvl w:val="0"/>
          <w:numId w:val="6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752837">
        <w:rPr>
          <w:rFonts w:ascii="Times New Roman" w:hAnsi="Times New Roman" w:cs="Times New Roman"/>
        </w:rPr>
        <w:t>безопасны в техническом отношении, т.к. в процессе водоочистки  в установке не применяются высокие электронапряжения, давления воды и газов, не используются излучения или иные опасные процессы и вещества;</w:t>
      </w:r>
    </w:p>
    <w:p w:rsidR="00752837" w:rsidRPr="00752837" w:rsidRDefault="00752837" w:rsidP="00A86DAC">
      <w:pPr>
        <w:pStyle w:val="a5"/>
        <w:numPr>
          <w:ilvl w:val="0"/>
          <w:numId w:val="6"/>
        </w:numPr>
        <w:spacing w:before="120" w:after="0" w:line="240" w:lineRule="auto"/>
        <w:ind w:left="714" w:hanging="357"/>
        <w:contextualSpacing w:val="0"/>
        <w:rPr>
          <w:rFonts w:ascii="Times New Roman" w:hAnsi="Times New Roman" w:cs="Times New Roman"/>
        </w:rPr>
      </w:pPr>
      <w:r w:rsidRPr="00752837">
        <w:rPr>
          <w:rFonts w:ascii="Times New Roman" w:hAnsi="Times New Roman" w:cs="Times New Roman"/>
        </w:rPr>
        <w:t>режим работы установки – непрерывный или цикличный;</w:t>
      </w:r>
    </w:p>
    <w:p w:rsidR="00752837" w:rsidRPr="00752837" w:rsidRDefault="00752837" w:rsidP="00A86DAC">
      <w:pPr>
        <w:pStyle w:val="a5"/>
        <w:numPr>
          <w:ilvl w:val="0"/>
          <w:numId w:val="6"/>
        </w:numPr>
        <w:spacing w:before="120" w:after="0" w:line="240" w:lineRule="auto"/>
        <w:ind w:left="714" w:hanging="357"/>
        <w:contextualSpacing w:val="0"/>
        <w:rPr>
          <w:rFonts w:ascii="Times New Roman" w:hAnsi="Times New Roman" w:cs="Times New Roman"/>
        </w:rPr>
      </w:pPr>
      <w:r w:rsidRPr="00752837">
        <w:rPr>
          <w:rFonts w:ascii="Times New Roman" w:hAnsi="Times New Roman" w:cs="Times New Roman"/>
        </w:rPr>
        <w:t xml:space="preserve">назначенный срок ее эксплуатации – 10 лет. </w:t>
      </w:r>
    </w:p>
    <w:p w:rsidR="00752837" w:rsidRPr="00752837" w:rsidRDefault="00752837" w:rsidP="00752837">
      <w:pPr>
        <w:spacing w:before="240"/>
        <w:jc w:val="center"/>
        <w:rPr>
          <w:rFonts w:ascii="Times New Roman" w:hAnsi="Times New Roman" w:cs="Times New Roman"/>
          <w:b/>
        </w:rPr>
      </w:pPr>
      <w:r w:rsidRPr="00752837">
        <w:rPr>
          <w:rFonts w:ascii="Times New Roman" w:hAnsi="Times New Roman" w:cs="Times New Roman"/>
          <w:b/>
        </w:rPr>
        <w:t>ТЕХНИЧЕСКИЕ ХАРАКТЕРИСТИКИ</w:t>
      </w:r>
    </w:p>
    <w:p w:rsidR="00752837" w:rsidRPr="00752837" w:rsidRDefault="00752837" w:rsidP="00A86DAC">
      <w:pPr>
        <w:pStyle w:val="2"/>
        <w:numPr>
          <w:ilvl w:val="1"/>
          <w:numId w:val="2"/>
        </w:numPr>
        <w:spacing w:before="0" w:after="120"/>
        <w:ind w:left="567" w:hanging="567"/>
        <w:rPr>
          <w:rFonts w:ascii="Times New Roman" w:hAnsi="Times New Roman" w:cs="Times New Roman"/>
          <w:sz w:val="22"/>
          <w:szCs w:val="22"/>
        </w:rPr>
      </w:pPr>
      <w:bookmarkStart w:id="1" w:name="__RefHeading__13_965718616"/>
      <w:bookmarkStart w:id="2" w:name="__RefHeading__6_1375950636"/>
      <w:bookmarkEnd w:id="1"/>
      <w:bookmarkEnd w:id="2"/>
      <w:r w:rsidRPr="00752837">
        <w:rPr>
          <w:rFonts w:ascii="Times New Roman" w:hAnsi="Times New Roman" w:cs="Times New Roman"/>
          <w:iCs w:val="0"/>
          <w:sz w:val="22"/>
          <w:szCs w:val="22"/>
        </w:rPr>
        <w:t>Общая информация</w:t>
      </w:r>
    </w:p>
    <w:p w:rsidR="00752837" w:rsidRPr="00752837" w:rsidRDefault="00752837" w:rsidP="00752837">
      <w:pPr>
        <w:spacing w:after="120" w:line="240" w:lineRule="auto"/>
        <w:ind w:left="284"/>
        <w:rPr>
          <w:rFonts w:ascii="Times New Roman" w:hAnsi="Times New Roman" w:cs="Times New Roman"/>
        </w:rPr>
      </w:pPr>
      <w:r w:rsidRPr="00752837">
        <w:rPr>
          <w:rFonts w:ascii="Times New Roman" w:hAnsi="Times New Roman" w:cs="Times New Roman"/>
        </w:rPr>
        <w:t>Предложенная установка предназначена для очистки воды с водопотреблением указанным в таблице №1. Предлагаемая технология обеспечивает полную очистку вод до норм (ПДК) указанных в таблице 2.</w:t>
      </w:r>
      <w:bookmarkStart w:id="3" w:name="__RefHeading__15_965718616"/>
      <w:bookmarkStart w:id="4" w:name="__RefHeading__8_1375950636"/>
      <w:bookmarkEnd w:id="3"/>
      <w:bookmarkEnd w:id="4"/>
    </w:p>
    <w:p w:rsidR="00752837" w:rsidRPr="00752837" w:rsidRDefault="00752837" w:rsidP="00A86DAC">
      <w:pPr>
        <w:pStyle w:val="2"/>
        <w:tabs>
          <w:tab w:val="clear" w:pos="1305"/>
        </w:tabs>
        <w:spacing w:before="0" w:after="120"/>
        <w:ind w:left="567" w:hanging="567"/>
        <w:rPr>
          <w:rFonts w:ascii="Times New Roman" w:hAnsi="Times New Roman" w:cs="Times New Roman"/>
          <w:sz w:val="22"/>
          <w:szCs w:val="22"/>
        </w:rPr>
      </w:pPr>
      <w:bookmarkStart w:id="5" w:name="__RefHeading__17_965718616"/>
      <w:bookmarkStart w:id="6" w:name="__RefHeading__10_1375950636"/>
      <w:bookmarkEnd w:id="5"/>
      <w:bookmarkEnd w:id="6"/>
      <w:r w:rsidRPr="00752837">
        <w:rPr>
          <w:rFonts w:ascii="Times New Roman" w:hAnsi="Times New Roman" w:cs="Times New Roman"/>
          <w:iCs w:val="0"/>
          <w:sz w:val="22"/>
          <w:szCs w:val="22"/>
        </w:rPr>
        <w:t>1.2.</w:t>
      </w:r>
      <w:r w:rsidR="00A86DAC">
        <w:rPr>
          <w:rFonts w:ascii="Times New Roman" w:hAnsi="Times New Roman" w:cs="Times New Roman"/>
          <w:iCs w:val="0"/>
          <w:sz w:val="22"/>
          <w:szCs w:val="22"/>
        </w:rPr>
        <w:tab/>
      </w:r>
      <w:r w:rsidRPr="00752837">
        <w:rPr>
          <w:rFonts w:ascii="Times New Roman" w:hAnsi="Times New Roman" w:cs="Times New Roman"/>
          <w:iCs w:val="0"/>
          <w:sz w:val="22"/>
          <w:szCs w:val="22"/>
        </w:rPr>
        <w:t>Основные технические характеристики установки очистки воды из подземных источников</w:t>
      </w:r>
    </w:p>
    <w:p w:rsidR="00AC3AC4" w:rsidRPr="00BB029B" w:rsidRDefault="00AC3AC4" w:rsidP="00AC3AC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BB029B">
        <w:rPr>
          <w:rFonts w:ascii="Times New Roman" w:hAnsi="Times New Roman" w:cs="Times New Roman"/>
          <w:sz w:val="20"/>
          <w:szCs w:val="20"/>
        </w:rPr>
        <w:t>Таблица №1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1"/>
        <w:gridCol w:w="5503"/>
        <w:gridCol w:w="1267"/>
        <w:gridCol w:w="2064"/>
      </w:tblGrid>
      <w:tr w:rsidR="00AC3AC4" w:rsidRPr="004337CB" w:rsidTr="007F171D">
        <w:trPr>
          <w:trHeight w:val="2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AC4" w:rsidRPr="004337CB" w:rsidRDefault="00AC3AC4" w:rsidP="007F171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37CB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AC4" w:rsidRPr="004337CB" w:rsidRDefault="00AC3AC4" w:rsidP="007F171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37CB">
              <w:rPr>
                <w:rFonts w:ascii="Times New Roman" w:hAnsi="Times New Roman" w:cs="Times New Roman"/>
                <w:b/>
                <w:bCs/>
              </w:rPr>
              <w:t>Название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AC4" w:rsidRPr="004337CB" w:rsidRDefault="00AC3AC4" w:rsidP="007F171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37CB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AC4" w:rsidRPr="004337CB" w:rsidRDefault="00AC3AC4" w:rsidP="007F171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337CB">
              <w:rPr>
                <w:rFonts w:ascii="Times New Roman" w:hAnsi="Times New Roman" w:cs="Times New Roman"/>
                <w:b/>
                <w:bCs/>
              </w:rPr>
              <w:t>Величина</w:t>
            </w:r>
          </w:p>
        </w:tc>
      </w:tr>
      <w:tr w:rsidR="00AC3AC4" w:rsidRPr="004337CB" w:rsidTr="007F171D">
        <w:trPr>
          <w:trHeight w:val="20"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AC4" w:rsidRPr="004337CB" w:rsidRDefault="00AC3AC4" w:rsidP="007F171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337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AC4" w:rsidRPr="004337CB" w:rsidRDefault="00AC3AC4" w:rsidP="007F171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337CB">
              <w:rPr>
                <w:rFonts w:ascii="Times New Roman" w:hAnsi="Times New Roman" w:cs="Times New Roman"/>
              </w:rPr>
              <w:t>Среднечасовой расход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AC4" w:rsidRPr="004337CB" w:rsidRDefault="00AC3AC4" w:rsidP="007F171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337CB">
              <w:rPr>
                <w:rFonts w:ascii="Times New Roman" w:hAnsi="Times New Roman" w:cs="Times New Roman"/>
              </w:rPr>
              <w:t>м</w:t>
            </w:r>
            <w:r w:rsidRPr="004337CB">
              <w:rPr>
                <w:rFonts w:ascii="Times New Roman" w:hAnsi="Times New Roman" w:cs="Times New Roman"/>
                <w:vertAlign w:val="superscript"/>
              </w:rPr>
              <w:t>3</w:t>
            </w:r>
            <w:r w:rsidRPr="004337CB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2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AC4" w:rsidRPr="00BB029B" w:rsidRDefault="00AC3AC4" w:rsidP="007F171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029B">
              <w:rPr>
                <w:rFonts w:ascii="Times New Roman" w:hAnsi="Times New Roman" w:cs="Times New Roman"/>
                <w:sz w:val="16"/>
                <w:szCs w:val="16"/>
              </w:rPr>
              <w:t>По требованию заказчика</w:t>
            </w:r>
          </w:p>
        </w:tc>
      </w:tr>
      <w:tr w:rsidR="00AC3AC4" w:rsidRPr="004337CB" w:rsidTr="007F171D">
        <w:trPr>
          <w:trHeight w:val="2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AC4" w:rsidRPr="004337CB" w:rsidRDefault="00AC3AC4" w:rsidP="007F171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337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AC4" w:rsidRPr="004337CB" w:rsidRDefault="00AC3AC4" w:rsidP="007F171D">
            <w:pPr>
              <w:snapToGrid w:val="0"/>
              <w:spacing w:after="0"/>
              <w:ind w:left="-96" w:right="-120"/>
              <w:rPr>
                <w:rFonts w:ascii="Times New Roman" w:hAnsi="Times New Roman" w:cs="Times New Roman"/>
              </w:rPr>
            </w:pPr>
            <w:r w:rsidRPr="004337CB">
              <w:rPr>
                <w:rFonts w:ascii="Times New Roman" w:hAnsi="Times New Roman" w:cs="Times New Roman"/>
              </w:rPr>
              <w:t xml:space="preserve">Максимальный пиковый расход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AC4" w:rsidRPr="004337CB" w:rsidRDefault="00AC3AC4" w:rsidP="007F171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337CB">
              <w:rPr>
                <w:rFonts w:ascii="Times New Roman" w:hAnsi="Times New Roman" w:cs="Times New Roman"/>
              </w:rPr>
              <w:t>м</w:t>
            </w:r>
            <w:r w:rsidRPr="004337CB">
              <w:rPr>
                <w:rFonts w:ascii="Times New Roman" w:hAnsi="Times New Roman" w:cs="Times New Roman"/>
                <w:vertAlign w:val="superscript"/>
              </w:rPr>
              <w:t>3</w:t>
            </w:r>
            <w:r w:rsidRPr="004337CB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AC4" w:rsidRPr="00BB029B" w:rsidRDefault="00AC3AC4" w:rsidP="007F171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029B">
              <w:rPr>
                <w:rFonts w:ascii="Times New Roman" w:hAnsi="Times New Roman" w:cs="Times New Roman"/>
                <w:sz w:val="16"/>
                <w:szCs w:val="16"/>
              </w:rPr>
              <w:t>По требованию заказчика</w:t>
            </w:r>
          </w:p>
        </w:tc>
      </w:tr>
      <w:tr w:rsidR="00AC3AC4" w:rsidRPr="004337CB" w:rsidTr="007F171D">
        <w:trPr>
          <w:trHeight w:val="2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AC4" w:rsidRPr="004337CB" w:rsidRDefault="00AC3AC4" w:rsidP="007F171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337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AC4" w:rsidRPr="004337CB" w:rsidRDefault="00AC3AC4" w:rsidP="007F171D">
            <w:pPr>
              <w:snapToGrid w:val="0"/>
              <w:spacing w:after="0"/>
              <w:rPr>
                <w:rFonts w:ascii="Times New Roman" w:hAnsi="Times New Roman" w:cs="Times New Roman"/>
                <w:iCs/>
              </w:rPr>
            </w:pPr>
            <w:r w:rsidRPr="004337CB">
              <w:rPr>
                <w:rFonts w:ascii="Times New Roman" w:hAnsi="Times New Roman" w:cs="Times New Roman"/>
              </w:rPr>
              <w:t>Вода</w:t>
            </w:r>
          </w:p>
        </w:tc>
        <w:tc>
          <w:tcPr>
            <w:tcW w:w="3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AC4" w:rsidRPr="00BB029B" w:rsidRDefault="00AC3AC4" w:rsidP="007F171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29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Вода из подземных источников для питьевых нужд. </w:t>
            </w:r>
          </w:p>
        </w:tc>
      </w:tr>
      <w:tr w:rsidR="00AC3AC4" w:rsidRPr="004337CB" w:rsidTr="007F171D">
        <w:trPr>
          <w:trHeight w:val="2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AC4" w:rsidRPr="004337CB" w:rsidRDefault="00AC3AC4" w:rsidP="007F171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337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AC4" w:rsidRPr="004337CB" w:rsidRDefault="00AC3AC4" w:rsidP="007F171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337CB">
              <w:rPr>
                <w:rFonts w:ascii="Times New Roman" w:hAnsi="Times New Roman" w:cs="Times New Roman"/>
              </w:rPr>
              <w:t>Обслуживающий персонал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AC4" w:rsidRPr="004337CB" w:rsidRDefault="00AC3AC4" w:rsidP="007F171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337CB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AC4" w:rsidRPr="004337CB" w:rsidRDefault="00AC3AC4" w:rsidP="007F171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337CB">
              <w:rPr>
                <w:rFonts w:ascii="Times New Roman" w:hAnsi="Times New Roman" w:cs="Times New Roman"/>
              </w:rPr>
              <w:t>1-2</w:t>
            </w:r>
          </w:p>
        </w:tc>
      </w:tr>
      <w:tr w:rsidR="00AC3AC4" w:rsidRPr="004337CB" w:rsidTr="007F171D">
        <w:trPr>
          <w:trHeight w:val="2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AC4" w:rsidRPr="004337CB" w:rsidRDefault="00AC3AC4" w:rsidP="007F171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33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AC4" w:rsidRPr="004337CB" w:rsidRDefault="00AC3AC4" w:rsidP="007F171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337CB">
              <w:rPr>
                <w:rFonts w:ascii="Times New Roman" w:hAnsi="Times New Roman" w:cs="Times New Roman"/>
              </w:rPr>
              <w:t>Нормативное время обслуживания установки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AC4" w:rsidRPr="004337CB" w:rsidRDefault="00AC3AC4" w:rsidP="007F171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337CB">
              <w:rPr>
                <w:rFonts w:ascii="Times New Roman" w:hAnsi="Times New Roman" w:cs="Times New Roman"/>
              </w:rPr>
              <w:t>чел./час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AC4" w:rsidRPr="004337CB" w:rsidRDefault="00AC3AC4" w:rsidP="007F171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337CB">
              <w:rPr>
                <w:rFonts w:ascii="Times New Roman" w:hAnsi="Times New Roman" w:cs="Times New Roman"/>
              </w:rPr>
              <w:t>3</w:t>
            </w:r>
          </w:p>
        </w:tc>
      </w:tr>
      <w:tr w:rsidR="00AC3AC4" w:rsidRPr="004337CB" w:rsidTr="007F171D">
        <w:trPr>
          <w:trHeight w:val="2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AC4" w:rsidRPr="004337CB" w:rsidRDefault="00AC3AC4" w:rsidP="007F171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337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AC4" w:rsidRPr="004337CB" w:rsidRDefault="00AC3AC4" w:rsidP="007F171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337CB">
              <w:rPr>
                <w:rFonts w:ascii="Times New Roman" w:hAnsi="Times New Roman" w:cs="Times New Roman"/>
              </w:rPr>
              <w:t>Потребляемая электрическая мощность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3AC4" w:rsidRPr="004337CB" w:rsidRDefault="00AC3AC4" w:rsidP="007F171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337CB">
              <w:rPr>
                <w:rFonts w:ascii="Times New Roman" w:hAnsi="Times New Roman" w:cs="Times New Roman"/>
              </w:rPr>
              <w:t>кВт/час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AC4" w:rsidRPr="004337CB" w:rsidRDefault="00AC3AC4" w:rsidP="007F171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337CB">
              <w:rPr>
                <w:rFonts w:ascii="Times New Roman" w:hAnsi="Times New Roman" w:cs="Times New Roman"/>
              </w:rPr>
              <w:t>15</w:t>
            </w:r>
          </w:p>
        </w:tc>
      </w:tr>
    </w:tbl>
    <w:p w:rsidR="00AC3AC4" w:rsidRDefault="00AC3AC4" w:rsidP="00AC3AC4">
      <w:pPr>
        <w:ind w:firstLine="720"/>
        <w:rPr>
          <w:rFonts w:ascii="Times New Roman" w:hAnsi="Times New Roman" w:cs="Times New Roman"/>
          <w:i/>
          <w:sz w:val="20"/>
          <w:szCs w:val="20"/>
        </w:rPr>
      </w:pPr>
      <w:r w:rsidRPr="004337CB">
        <w:rPr>
          <w:rFonts w:ascii="Times New Roman" w:hAnsi="Times New Roman" w:cs="Times New Roman"/>
          <w:i/>
          <w:sz w:val="20"/>
          <w:szCs w:val="20"/>
        </w:rPr>
        <w:t>* В пункте 6 не учтена потребляемая мощность инженерных систем и сопрягаемого оборудования</w:t>
      </w:r>
    </w:p>
    <w:p w:rsidR="00AC3AC4" w:rsidRDefault="00752837" w:rsidP="00AC3AC4">
      <w:pPr>
        <w:tabs>
          <w:tab w:val="left" w:pos="7484"/>
        </w:tabs>
        <w:spacing w:after="120" w:line="240" w:lineRule="auto"/>
        <w:ind w:left="284" w:hanging="284"/>
        <w:rPr>
          <w:rFonts w:ascii="Times New Roman" w:hAnsi="Times New Roman" w:cs="Times New Roman"/>
          <w:b/>
        </w:rPr>
      </w:pPr>
      <w:r w:rsidRPr="00752837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  <w:b/>
        </w:rPr>
        <w:tab/>
        <w:t>П</w:t>
      </w:r>
      <w:r w:rsidRPr="00752837">
        <w:rPr>
          <w:rFonts w:ascii="Times New Roman" w:hAnsi="Times New Roman" w:cs="Times New Roman"/>
          <w:b/>
        </w:rPr>
        <w:t>ринципиальная</w:t>
      </w:r>
      <w:r>
        <w:rPr>
          <w:rFonts w:ascii="Times New Roman" w:hAnsi="Times New Roman" w:cs="Times New Roman"/>
          <w:b/>
        </w:rPr>
        <w:t xml:space="preserve"> </w:t>
      </w:r>
      <w:r w:rsidRPr="00752837">
        <w:rPr>
          <w:rFonts w:ascii="Times New Roman" w:hAnsi="Times New Roman" w:cs="Times New Roman"/>
          <w:b/>
        </w:rPr>
        <w:t>схема</w:t>
      </w:r>
    </w:p>
    <w:p w:rsidR="00752837" w:rsidRPr="00AC3AC4" w:rsidRDefault="00752837" w:rsidP="00AC3AC4">
      <w:pPr>
        <w:pStyle w:val="a5"/>
        <w:numPr>
          <w:ilvl w:val="1"/>
          <w:numId w:val="10"/>
        </w:numPr>
        <w:tabs>
          <w:tab w:val="left" w:pos="7484"/>
        </w:tabs>
        <w:spacing w:after="120" w:line="240" w:lineRule="auto"/>
        <w:ind w:left="851" w:hanging="494"/>
        <w:contextualSpacing w:val="0"/>
        <w:rPr>
          <w:rFonts w:ascii="Times New Roman" w:hAnsi="Times New Roman" w:cs="Times New Roman"/>
          <w:b/>
        </w:rPr>
      </w:pPr>
      <w:r w:rsidRPr="00AC3AC4">
        <w:rPr>
          <w:rFonts w:ascii="Times New Roman" w:hAnsi="Times New Roman" w:cs="Times New Roman"/>
        </w:rPr>
        <w:t>Скважинный насос;</w:t>
      </w:r>
    </w:p>
    <w:p w:rsidR="00752837" w:rsidRPr="00AC3AC4" w:rsidRDefault="00752837" w:rsidP="00AC3AC4">
      <w:pPr>
        <w:pStyle w:val="a5"/>
        <w:numPr>
          <w:ilvl w:val="1"/>
          <w:numId w:val="10"/>
        </w:numPr>
        <w:tabs>
          <w:tab w:val="left" w:pos="7484"/>
        </w:tabs>
        <w:spacing w:after="120" w:line="240" w:lineRule="auto"/>
        <w:ind w:left="851" w:hanging="494"/>
        <w:contextualSpacing w:val="0"/>
        <w:rPr>
          <w:rFonts w:ascii="Times New Roman" w:hAnsi="Times New Roman" w:cs="Times New Roman"/>
        </w:rPr>
      </w:pPr>
      <w:r w:rsidRPr="00AC3AC4">
        <w:rPr>
          <w:rFonts w:ascii="Times New Roman" w:hAnsi="Times New Roman" w:cs="Times New Roman"/>
        </w:rPr>
        <w:lastRenderedPageBreak/>
        <w:t>ЦПЕ (Циркуляционно-подпиточная емкость);</w:t>
      </w:r>
    </w:p>
    <w:p w:rsidR="00752837" w:rsidRPr="00AC3AC4" w:rsidRDefault="00752837" w:rsidP="00AC3AC4">
      <w:pPr>
        <w:pStyle w:val="a5"/>
        <w:numPr>
          <w:ilvl w:val="1"/>
          <w:numId w:val="10"/>
        </w:numPr>
        <w:tabs>
          <w:tab w:val="left" w:pos="7484"/>
        </w:tabs>
        <w:spacing w:after="120" w:line="240" w:lineRule="auto"/>
        <w:ind w:left="851" w:hanging="494"/>
        <w:contextualSpacing w:val="0"/>
        <w:rPr>
          <w:rFonts w:ascii="Times New Roman" w:hAnsi="Times New Roman" w:cs="Times New Roman"/>
        </w:rPr>
      </w:pPr>
      <w:r w:rsidRPr="00AC3AC4">
        <w:rPr>
          <w:rFonts w:ascii="Times New Roman" w:hAnsi="Times New Roman" w:cs="Times New Roman"/>
        </w:rPr>
        <w:t>ГДГ (Гидродинамический генератор с технологическим насосом);</w:t>
      </w:r>
    </w:p>
    <w:p w:rsidR="00752837" w:rsidRPr="00AC3AC4" w:rsidRDefault="00752837" w:rsidP="00AC3AC4">
      <w:pPr>
        <w:pStyle w:val="a5"/>
        <w:numPr>
          <w:ilvl w:val="1"/>
          <w:numId w:val="10"/>
        </w:numPr>
        <w:tabs>
          <w:tab w:val="left" w:pos="7484"/>
        </w:tabs>
        <w:spacing w:after="120" w:line="240" w:lineRule="auto"/>
        <w:ind w:left="851" w:hanging="494"/>
        <w:contextualSpacing w:val="0"/>
        <w:rPr>
          <w:rFonts w:ascii="Times New Roman" w:hAnsi="Times New Roman" w:cs="Times New Roman"/>
        </w:rPr>
      </w:pPr>
      <w:r w:rsidRPr="00AC3AC4">
        <w:rPr>
          <w:rFonts w:ascii="Times New Roman" w:hAnsi="Times New Roman" w:cs="Times New Roman"/>
        </w:rPr>
        <w:t>КО (Коагулятор);</w:t>
      </w:r>
    </w:p>
    <w:p w:rsidR="00752837" w:rsidRPr="00AC3AC4" w:rsidRDefault="00752837" w:rsidP="00AC3AC4">
      <w:pPr>
        <w:pStyle w:val="a5"/>
        <w:numPr>
          <w:ilvl w:val="1"/>
          <w:numId w:val="10"/>
        </w:numPr>
        <w:tabs>
          <w:tab w:val="left" w:pos="7484"/>
        </w:tabs>
        <w:spacing w:after="120" w:line="240" w:lineRule="auto"/>
        <w:ind w:left="851" w:hanging="494"/>
        <w:contextualSpacing w:val="0"/>
        <w:rPr>
          <w:rFonts w:ascii="Times New Roman" w:hAnsi="Times New Roman" w:cs="Times New Roman"/>
        </w:rPr>
      </w:pPr>
      <w:r w:rsidRPr="00AC3AC4">
        <w:rPr>
          <w:rFonts w:ascii="Times New Roman" w:hAnsi="Times New Roman" w:cs="Times New Roman"/>
        </w:rPr>
        <w:t>СО (Сборник осадка):</w:t>
      </w:r>
    </w:p>
    <w:p w:rsidR="00752837" w:rsidRPr="00AC3AC4" w:rsidRDefault="00752837" w:rsidP="00AC3AC4">
      <w:pPr>
        <w:pStyle w:val="a5"/>
        <w:numPr>
          <w:ilvl w:val="1"/>
          <w:numId w:val="10"/>
        </w:numPr>
        <w:tabs>
          <w:tab w:val="left" w:pos="7484"/>
        </w:tabs>
        <w:spacing w:after="120" w:line="240" w:lineRule="auto"/>
        <w:ind w:left="851" w:hanging="494"/>
        <w:contextualSpacing w:val="0"/>
        <w:rPr>
          <w:rFonts w:ascii="Times New Roman" w:hAnsi="Times New Roman" w:cs="Times New Roman"/>
        </w:rPr>
      </w:pPr>
      <w:r w:rsidRPr="00AC3AC4">
        <w:rPr>
          <w:rFonts w:ascii="Times New Roman" w:hAnsi="Times New Roman" w:cs="Times New Roman"/>
        </w:rPr>
        <w:t>Насосы второго подъема 2 шт. (основной и резервный);</w:t>
      </w:r>
    </w:p>
    <w:p w:rsidR="00752837" w:rsidRPr="00AC3AC4" w:rsidRDefault="00752837" w:rsidP="00AC3AC4">
      <w:pPr>
        <w:pStyle w:val="a5"/>
        <w:numPr>
          <w:ilvl w:val="1"/>
          <w:numId w:val="10"/>
        </w:numPr>
        <w:tabs>
          <w:tab w:val="left" w:pos="7484"/>
        </w:tabs>
        <w:spacing w:after="120" w:line="240" w:lineRule="auto"/>
        <w:ind w:left="851" w:hanging="494"/>
        <w:contextualSpacing w:val="0"/>
        <w:rPr>
          <w:rFonts w:ascii="Times New Roman" w:hAnsi="Times New Roman" w:cs="Times New Roman"/>
        </w:rPr>
      </w:pPr>
      <w:r w:rsidRPr="00AC3AC4">
        <w:rPr>
          <w:rFonts w:ascii="Times New Roman" w:hAnsi="Times New Roman" w:cs="Times New Roman"/>
        </w:rPr>
        <w:t>Обеззараживание  - по выбору Заказчика – УФ-обеззараживание или установка Редо;</w:t>
      </w:r>
    </w:p>
    <w:p w:rsidR="00752837" w:rsidRPr="00AC3AC4" w:rsidRDefault="00752837" w:rsidP="00AC3AC4">
      <w:pPr>
        <w:pStyle w:val="a5"/>
        <w:numPr>
          <w:ilvl w:val="1"/>
          <w:numId w:val="10"/>
        </w:numPr>
        <w:tabs>
          <w:tab w:val="left" w:pos="7484"/>
        </w:tabs>
        <w:spacing w:after="120" w:line="240" w:lineRule="auto"/>
        <w:ind w:left="851" w:hanging="494"/>
        <w:contextualSpacing w:val="0"/>
        <w:rPr>
          <w:rFonts w:ascii="Times New Roman" w:hAnsi="Times New Roman" w:cs="Times New Roman"/>
        </w:rPr>
      </w:pPr>
      <w:r w:rsidRPr="00AC3AC4">
        <w:rPr>
          <w:rFonts w:ascii="Times New Roman" w:hAnsi="Times New Roman" w:cs="Times New Roman"/>
        </w:rPr>
        <w:t>Накопительный резервуар – по требованию заказчика.</w:t>
      </w:r>
    </w:p>
    <w:p w:rsidR="00752837" w:rsidRPr="00752837" w:rsidRDefault="00752837" w:rsidP="00752837">
      <w:pPr>
        <w:tabs>
          <w:tab w:val="left" w:pos="7484"/>
        </w:tabs>
        <w:spacing w:after="120" w:line="240" w:lineRule="auto"/>
        <w:ind w:left="284" w:hanging="284"/>
        <w:rPr>
          <w:rFonts w:ascii="Times New Roman" w:eastAsia="Calibri" w:hAnsi="Times New Roman" w:cs="Times New Roman"/>
          <w:b/>
          <w:u w:val="single"/>
        </w:rPr>
      </w:pPr>
      <w:r w:rsidRPr="00752837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  <w:b/>
        </w:rPr>
        <w:tab/>
      </w:r>
      <w:r w:rsidRPr="00752837">
        <w:rPr>
          <w:rFonts w:ascii="Times New Roman" w:hAnsi="Times New Roman" w:cs="Times New Roman"/>
          <w:b/>
        </w:rPr>
        <w:t xml:space="preserve">Принцип работы комплекса. </w:t>
      </w:r>
    </w:p>
    <w:p w:rsidR="00752837" w:rsidRPr="00752837" w:rsidRDefault="00752837" w:rsidP="00AC3AC4">
      <w:pPr>
        <w:pStyle w:val="a3"/>
        <w:tabs>
          <w:tab w:val="left" w:pos="0"/>
        </w:tabs>
        <w:ind w:firstLine="426"/>
        <w:jc w:val="left"/>
        <w:rPr>
          <w:sz w:val="22"/>
          <w:szCs w:val="22"/>
        </w:rPr>
      </w:pPr>
      <w:r w:rsidRPr="00752837">
        <w:rPr>
          <w:sz w:val="22"/>
          <w:szCs w:val="22"/>
        </w:rPr>
        <w:t>3.1. Исходная вода скважным насосам подается на очистку в «ГДК»</w:t>
      </w:r>
    </w:p>
    <w:p w:rsidR="00752837" w:rsidRPr="00752837" w:rsidRDefault="00752837" w:rsidP="00AC3AC4">
      <w:pPr>
        <w:pStyle w:val="a3"/>
        <w:tabs>
          <w:tab w:val="left" w:pos="0"/>
        </w:tabs>
        <w:spacing w:after="240"/>
        <w:ind w:firstLine="426"/>
        <w:jc w:val="left"/>
        <w:rPr>
          <w:sz w:val="22"/>
          <w:szCs w:val="22"/>
        </w:rPr>
      </w:pPr>
      <w:r w:rsidRPr="00752837">
        <w:rPr>
          <w:sz w:val="22"/>
          <w:szCs w:val="22"/>
        </w:rPr>
        <w:t>3.2. Из «ГДК» очищенная вода через систему обеззараживание подается в накопительный резервуар.</w:t>
      </w:r>
    </w:p>
    <w:p w:rsidR="00752837" w:rsidRPr="00752837" w:rsidRDefault="00752837" w:rsidP="00A86DAC">
      <w:pPr>
        <w:tabs>
          <w:tab w:val="left" w:pos="7484"/>
        </w:tabs>
        <w:spacing w:after="120" w:line="240" w:lineRule="auto"/>
        <w:ind w:left="284" w:hanging="284"/>
        <w:rPr>
          <w:rFonts w:ascii="Times New Roman" w:hAnsi="Times New Roman" w:cs="Times New Roman"/>
          <w:b/>
        </w:rPr>
      </w:pPr>
      <w:r w:rsidRPr="00752837">
        <w:rPr>
          <w:rFonts w:ascii="Times New Roman" w:hAnsi="Times New Roman" w:cs="Times New Roman"/>
          <w:b/>
        </w:rPr>
        <w:t>4.</w:t>
      </w:r>
      <w:r w:rsidR="001D1EC9">
        <w:rPr>
          <w:rFonts w:ascii="Times New Roman" w:hAnsi="Times New Roman" w:cs="Times New Roman"/>
          <w:b/>
        </w:rPr>
        <w:tab/>
      </w:r>
      <w:r w:rsidR="001D1EC9" w:rsidRPr="00752837">
        <w:rPr>
          <w:rFonts w:ascii="Times New Roman" w:hAnsi="Times New Roman" w:cs="Times New Roman"/>
          <w:b/>
        </w:rPr>
        <w:t xml:space="preserve">Технические характеристики и стоимость комплекса </w:t>
      </w:r>
      <w:r w:rsidR="00BB029B" w:rsidRPr="00752837">
        <w:rPr>
          <w:rFonts w:ascii="Times New Roman" w:hAnsi="Times New Roman" w:cs="Times New Roman"/>
          <w:b/>
        </w:rPr>
        <w:t>«ГДК»</w:t>
      </w:r>
    </w:p>
    <w:p w:rsidR="00752837" w:rsidRPr="00752837" w:rsidRDefault="00752837" w:rsidP="00AC3AC4">
      <w:pPr>
        <w:spacing w:before="120" w:after="0" w:line="240" w:lineRule="auto"/>
        <w:ind w:firstLine="426"/>
        <w:rPr>
          <w:rFonts w:ascii="Times New Roman" w:eastAsia="Calibri" w:hAnsi="Times New Roman" w:cs="Times New Roman"/>
        </w:rPr>
      </w:pPr>
      <w:r w:rsidRPr="00752837">
        <w:rPr>
          <w:rFonts w:ascii="Times New Roman" w:eastAsia="Calibri" w:hAnsi="Times New Roman" w:cs="Times New Roman"/>
        </w:rPr>
        <w:t>4.1. «ГДК»</w:t>
      </w:r>
    </w:p>
    <w:p w:rsidR="00752837" w:rsidRPr="00752837" w:rsidRDefault="00752837" w:rsidP="00AC3AC4">
      <w:pPr>
        <w:pStyle w:val="a3"/>
        <w:spacing w:before="120"/>
        <w:ind w:firstLine="426"/>
        <w:jc w:val="left"/>
        <w:rPr>
          <w:sz w:val="22"/>
          <w:szCs w:val="22"/>
        </w:rPr>
      </w:pPr>
      <w:r w:rsidRPr="00752837">
        <w:rPr>
          <w:sz w:val="22"/>
          <w:szCs w:val="22"/>
        </w:rPr>
        <w:t>4.1.1.Максимальная производительность (выход очищенной воды – по требованию заказчика.</w:t>
      </w:r>
    </w:p>
    <w:p w:rsidR="00752837" w:rsidRPr="00752837" w:rsidRDefault="00752837" w:rsidP="00AC3AC4">
      <w:pPr>
        <w:pStyle w:val="a3"/>
        <w:spacing w:before="120"/>
        <w:ind w:firstLine="426"/>
        <w:jc w:val="left"/>
        <w:rPr>
          <w:sz w:val="22"/>
          <w:szCs w:val="22"/>
        </w:rPr>
      </w:pPr>
      <w:r w:rsidRPr="00752837">
        <w:rPr>
          <w:sz w:val="22"/>
          <w:szCs w:val="22"/>
        </w:rPr>
        <w:t>4.1.2.Режим работы: непрерывный;</w:t>
      </w:r>
    </w:p>
    <w:p w:rsidR="00752837" w:rsidRPr="00752837" w:rsidRDefault="00752837" w:rsidP="00AC3AC4">
      <w:pPr>
        <w:pStyle w:val="a3"/>
        <w:spacing w:before="120"/>
        <w:ind w:firstLine="426"/>
        <w:jc w:val="left"/>
        <w:rPr>
          <w:sz w:val="22"/>
          <w:szCs w:val="22"/>
        </w:rPr>
      </w:pPr>
      <w:r w:rsidRPr="00752837">
        <w:rPr>
          <w:sz w:val="22"/>
          <w:szCs w:val="22"/>
        </w:rPr>
        <w:t>4.1.3.Потребляемая мощность - в зависимости от исходной производительности.</w:t>
      </w:r>
    </w:p>
    <w:p w:rsidR="00752837" w:rsidRPr="00752837" w:rsidRDefault="00752837" w:rsidP="00AC3AC4">
      <w:pPr>
        <w:pStyle w:val="a3"/>
        <w:spacing w:before="120"/>
        <w:ind w:firstLine="426"/>
        <w:jc w:val="left"/>
        <w:rPr>
          <w:sz w:val="22"/>
          <w:szCs w:val="22"/>
        </w:rPr>
      </w:pPr>
      <w:r w:rsidRPr="00752837">
        <w:rPr>
          <w:sz w:val="22"/>
          <w:szCs w:val="22"/>
        </w:rPr>
        <w:t>4.1.4.Габариты – в зависимости от исходной производительности.</w:t>
      </w:r>
    </w:p>
    <w:p w:rsidR="00752837" w:rsidRPr="00752837" w:rsidRDefault="00752837" w:rsidP="00AC3AC4">
      <w:pPr>
        <w:pStyle w:val="a3"/>
        <w:spacing w:before="120" w:after="240"/>
        <w:ind w:firstLine="426"/>
        <w:jc w:val="left"/>
        <w:rPr>
          <w:sz w:val="22"/>
          <w:szCs w:val="22"/>
        </w:rPr>
      </w:pPr>
      <w:r w:rsidRPr="00752837">
        <w:rPr>
          <w:sz w:val="22"/>
          <w:szCs w:val="22"/>
        </w:rPr>
        <w:t>4.1.5.Материал: нержавеющая сталь.</w:t>
      </w:r>
    </w:p>
    <w:p w:rsidR="00752837" w:rsidRPr="00752837" w:rsidRDefault="00752837" w:rsidP="00A86DAC">
      <w:pPr>
        <w:tabs>
          <w:tab w:val="left" w:pos="7484"/>
        </w:tabs>
        <w:spacing w:after="120" w:line="240" w:lineRule="auto"/>
        <w:ind w:left="284" w:hanging="284"/>
        <w:rPr>
          <w:rFonts w:ascii="Times New Roman" w:hAnsi="Times New Roman" w:cs="Times New Roman"/>
          <w:b/>
          <w:bCs/>
        </w:rPr>
      </w:pPr>
      <w:r w:rsidRPr="00752837">
        <w:rPr>
          <w:rFonts w:ascii="Times New Roman" w:hAnsi="Times New Roman" w:cs="Times New Roman"/>
          <w:b/>
          <w:bCs/>
        </w:rPr>
        <w:t>5.</w:t>
      </w:r>
      <w:r w:rsidR="001D1EC9">
        <w:rPr>
          <w:rFonts w:ascii="Times New Roman" w:hAnsi="Times New Roman" w:cs="Times New Roman"/>
          <w:b/>
          <w:bCs/>
        </w:rPr>
        <w:tab/>
      </w:r>
      <w:r w:rsidR="001D1EC9" w:rsidRPr="00752837">
        <w:rPr>
          <w:rFonts w:ascii="Times New Roman" w:hAnsi="Times New Roman" w:cs="Times New Roman"/>
          <w:b/>
          <w:bCs/>
        </w:rPr>
        <w:t xml:space="preserve">Принцип работы установки. </w:t>
      </w:r>
    </w:p>
    <w:p w:rsidR="00752837" w:rsidRPr="00D01718" w:rsidRDefault="00752837" w:rsidP="00AE191E">
      <w:pPr>
        <w:spacing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752837">
        <w:rPr>
          <w:rFonts w:ascii="Times New Roman" w:hAnsi="Times New Roman"/>
          <w:color w:val="000000"/>
        </w:rPr>
        <w:t>Установка конструктивно выполнена в виде отдельных блоков, что позволило</w:t>
      </w:r>
      <w:r w:rsidRPr="00D01718">
        <w:rPr>
          <w:rFonts w:ascii="Times New Roman" w:hAnsi="Times New Roman"/>
          <w:color w:val="000000"/>
        </w:rPr>
        <w:t xml:space="preserve"> конфигурировать её в соответствии с габаритами помещения, так же установка оснащена автоматической системой управления. </w:t>
      </w:r>
    </w:p>
    <w:p w:rsidR="00752837" w:rsidRPr="00D01718" w:rsidRDefault="00752837" w:rsidP="00AE191E">
      <w:pPr>
        <w:spacing w:after="0" w:line="240" w:lineRule="auto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D01718">
        <w:rPr>
          <w:rFonts w:ascii="Times New Roman" w:hAnsi="Times New Roman"/>
        </w:rPr>
        <w:t>.1.</w:t>
      </w:r>
      <w:r w:rsidR="001D1EC9">
        <w:rPr>
          <w:rFonts w:ascii="Times New Roman" w:hAnsi="Times New Roman"/>
        </w:rPr>
        <w:tab/>
      </w:r>
      <w:r>
        <w:rPr>
          <w:rFonts w:ascii="Times New Roman" w:hAnsi="Times New Roman"/>
        </w:rPr>
        <w:t>Неочищенная</w:t>
      </w:r>
      <w:r w:rsidRPr="00D01718">
        <w:rPr>
          <w:rFonts w:ascii="Times New Roman" w:hAnsi="Times New Roman"/>
        </w:rPr>
        <w:t xml:space="preserve"> вода попадает в ЦПЕ.</w:t>
      </w:r>
    </w:p>
    <w:p w:rsidR="00752837" w:rsidRPr="00D01718" w:rsidRDefault="00752837" w:rsidP="001D1EC9">
      <w:pPr>
        <w:spacing w:after="0" w:line="240" w:lineRule="auto"/>
        <w:ind w:firstLine="708"/>
        <w:rPr>
          <w:rFonts w:ascii="Times New Roman" w:hAnsi="Times New Roman"/>
        </w:rPr>
      </w:pPr>
      <w:r w:rsidRPr="00D01718">
        <w:rPr>
          <w:rFonts w:ascii="Times New Roman" w:hAnsi="Times New Roman"/>
        </w:rPr>
        <w:t>Назначение ЦПЕ:</w:t>
      </w:r>
    </w:p>
    <w:p w:rsidR="00752837" w:rsidRPr="00D01718" w:rsidRDefault="00752837" w:rsidP="00BB029B">
      <w:pPr>
        <w:spacing w:before="120" w:after="120" w:line="240" w:lineRule="auto"/>
        <w:ind w:firstLine="851"/>
        <w:rPr>
          <w:rFonts w:ascii="Times New Roman" w:hAnsi="Times New Roman"/>
        </w:rPr>
      </w:pPr>
      <w:r w:rsidRPr="00D01718">
        <w:rPr>
          <w:rFonts w:ascii="Times New Roman" w:hAnsi="Times New Roman"/>
        </w:rPr>
        <w:t>- выравнивание</w:t>
      </w:r>
      <w:r>
        <w:rPr>
          <w:rFonts w:ascii="Times New Roman" w:hAnsi="Times New Roman"/>
        </w:rPr>
        <w:t xml:space="preserve"> уровня и</w:t>
      </w:r>
      <w:r w:rsidRPr="00D01718">
        <w:rPr>
          <w:rFonts w:ascii="Times New Roman" w:hAnsi="Times New Roman"/>
        </w:rPr>
        <w:t xml:space="preserve"> давления поступившей воды до расчетного рабочего давления;</w:t>
      </w:r>
    </w:p>
    <w:p w:rsidR="00752837" w:rsidRPr="00D01718" w:rsidRDefault="00752837" w:rsidP="00BB029B">
      <w:pPr>
        <w:spacing w:before="120" w:after="120" w:line="240" w:lineRule="auto"/>
        <w:ind w:firstLine="851"/>
        <w:rPr>
          <w:rFonts w:ascii="Times New Roman" w:hAnsi="Times New Roman"/>
        </w:rPr>
      </w:pPr>
      <w:r w:rsidRPr="00D01718">
        <w:rPr>
          <w:rFonts w:ascii="Times New Roman" w:hAnsi="Times New Roman"/>
        </w:rPr>
        <w:t>- регулирование необходимого суммарного поступления объёма воды;</w:t>
      </w:r>
    </w:p>
    <w:p w:rsidR="00752837" w:rsidRPr="00D01718" w:rsidRDefault="00752837" w:rsidP="00BB029B">
      <w:pPr>
        <w:spacing w:before="120" w:after="120" w:line="240" w:lineRule="auto"/>
        <w:ind w:firstLine="851"/>
        <w:rPr>
          <w:rFonts w:ascii="Times New Roman" w:hAnsi="Times New Roman"/>
        </w:rPr>
      </w:pPr>
      <w:r w:rsidRPr="00D01718">
        <w:rPr>
          <w:rFonts w:ascii="Times New Roman" w:hAnsi="Times New Roman"/>
        </w:rPr>
        <w:t>- жироотделение;</w:t>
      </w:r>
    </w:p>
    <w:p w:rsidR="00752837" w:rsidRPr="00D01718" w:rsidRDefault="00752837" w:rsidP="00BB029B">
      <w:pPr>
        <w:spacing w:before="120" w:after="120" w:line="240" w:lineRule="auto"/>
        <w:ind w:firstLine="851"/>
        <w:rPr>
          <w:rFonts w:ascii="Times New Roman" w:hAnsi="Times New Roman"/>
        </w:rPr>
      </w:pPr>
      <w:r w:rsidRPr="00D01718">
        <w:rPr>
          <w:rFonts w:ascii="Times New Roman" w:hAnsi="Times New Roman"/>
        </w:rPr>
        <w:t>- первичная  деаэрация;</w:t>
      </w:r>
    </w:p>
    <w:p w:rsidR="00752837" w:rsidRPr="00D01718" w:rsidRDefault="00752837" w:rsidP="00BB029B">
      <w:pPr>
        <w:spacing w:before="120" w:after="120" w:line="240" w:lineRule="auto"/>
        <w:ind w:firstLine="851"/>
        <w:rPr>
          <w:rFonts w:ascii="Times New Roman" w:hAnsi="Times New Roman"/>
        </w:rPr>
      </w:pPr>
      <w:r w:rsidRPr="00D01718">
        <w:rPr>
          <w:rFonts w:ascii="Times New Roman" w:hAnsi="Times New Roman"/>
        </w:rPr>
        <w:t>- удаление крупнодисперсных примесей;</w:t>
      </w:r>
    </w:p>
    <w:p w:rsidR="00752837" w:rsidRPr="00D01718" w:rsidRDefault="00752837" w:rsidP="00BB029B">
      <w:pPr>
        <w:spacing w:before="120" w:after="120" w:line="240" w:lineRule="auto"/>
        <w:ind w:firstLine="851"/>
        <w:rPr>
          <w:rFonts w:ascii="Times New Roman" w:hAnsi="Times New Roman"/>
        </w:rPr>
      </w:pPr>
      <w:r w:rsidRPr="00D01718">
        <w:rPr>
          <w:rFonts w:ascii="Times New Roman" w:hAnsi="Times New Roman"/>
        </w:rPr>
        <w:t xml:space="preserve">- удаление мелкодисперсных примесей; </w:t>
      </w:r>
    </w:p>
    <w:p w:rsidR="00752837" w:rsidRPr="00D01718" w:rsidRDefault="00752837" w:rsidP="00BB029B">
      <w:pPr>
        <w:spacing w:before="120" w:after="120" w:line="240" w:lineRule="auto"/>
        <w:ind w:firstLine="851"/>
        <w:rPr>
          <w:rFonts w:ascii="Times New Roman" w:hAnsi="Times New Roman"/>
        </w:rPr>
      </w:pPr>
      <w:r w:rsidRPr="00D01718">
        <w:rPr>
          <w:rFonts w:ascii="Times New Roman" w:hAnsi="Times New Roman"/>
        </w:rPr>
        <w:t>- обеспечение процесса рециркуляции воды;</w:t>
      </w:r>
    </w:p>
    <w:p w:rsidR="00752837" w:rsidRPr="00D01718" w:rsidRDefault="00752837" w:rsidP="00BB029B">
      <w:pPr>
        <w:spacing w:before="120" w:after="120" w:line="240" w:lineRule="auto"/>
        <w:ind w:firstLine="851"/>
        <w:rPr>
          <w:rFonts w:ascii="Times New Roman" w:hAnsi="Times New Roman"/>
        </w:rPr>
      </w:pPr>
      <w:r w:rsidRPr="00D01718">
        <w:rPr>
          <w:rFonts w:ascii="Times New Roman" w:hAnsi="Times New Roman"/>
        </w:rPr>
        <w:t>- первичное насыщение исходной воды кислородом.</w:t>
      </w:r>
    </w:p>
    <w:p w:rsidR="00752837" w:rsidRPr="00D01718" w:rsidRDefault="00752837" w:rsidP="00AE191E">
      <w:pPr>
        <w:spacing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</w:t>
      </w:r>
      <w:r w:rsidR="001D1EC9">
        <w:rPr>
          <w:rFonts w:ascii="Times New Roman" w:hAnsi="Times New Roman"/>
        </w:rPr>
        <w:tab/>
      </w:r>
      <w:r w:rsidRPr="008838E2">
        <w:rPr>
          <w:rFonts w:ascii="Times New Roman" w:eastAsia="Calibri" w:hAnsi="Times New Roman" w:cs="Times New Roman"/>
        </w:rPr>
        <w:t xml:space="preserve">Из </w:t>
      </w:r>
      <w:r>
        <w:rPr>
          <w:rFonts w:ascii="Times New Roman" w:hAnsi="Times New Roman" w:cs="Times New Roman"/>
        </w:rPr>
        <w:t>ЦПЕ</w:t>
      </w:r>
      <w:r w:rsidRPr="008838E2">
        <w:rPr>
          <w:rFonts w:ascii="Times New Roman" w:eastAsia="Calibri" w:hAnsi="Times New Roman" w:cs="Times New Roman"/>
        </w:rPr>
        <w:t xml:space="preserve"> во</w:t>
      </w:r>
      <w:r>
        <w:rPr>
          <w:rFonts w:ascii="Times New Roman" w:hAnsi="Times New Roman" w:cs="Times New Roman"/>
        </w:rPr>
        <w:t xml:space="preserve">да попадает в эжектор, где </w:t>
      </w:r>
      <w:r w:rsidRPr="008838E2">
        <w:rPr>
          <w:rFonts w:ascii="Times New Roman" w:eastAsia="Calibri" w:hAnsi="Times New Roman" w:cs="Times New Roman"/>
        </w:rPr>
        <w:t>происходит ее обильное насыщение кислородом из воздуха, что способствует значительному усилению протекающих процессов кавитации и окисления</w:t>
      </w:r>
      <w:r w:rsidRPr="008838E2">
        <w:rPr>
          <w:rFonts w:ascii="Times New Roman" w:hAnsi="Times New Roman" w:cs="Times New Roman"/>
        </w:rPr>
        <w:t xml:space="preserve">. </w:t>
      </w:r>
    </w:p>
    <w:p w:rsidR="00752837" w:rsidRDefault="00752837" w:rsidP="00AE191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5.3</w:t>
      </w:r>
      <w:r w:rsidRPr="00D01718">
        <w:rPr>
          <w:rFonts w:ascii="Times New Roman" w:hAnsi="Times New Roman"/>
        </w:rPr>
        <w:t>.</w:t>
      </w:r>
      <w:r w:rsidR="001D1EC9">
        <w:rPr>
          <w:rFonts w:ascii="Times New Roman" w:hAnsi="Times New Roman"/>
        </w:rPr>
        <w:tab/>
      </w:r>
      <w:r>
        <w:rPr>
          <w:rFonts w:ascii="Times New Roman" w:hAnsi="Times New Roman" w:cs="Times New Roman"/>
        </w:rPr>
        <w:t xml:space="preserve">Из эжектора, технологическим </w:t>
      </w:r>
      <w:r w:rsidRPr="008838E2">
        <w:rPr>
          <w:rFonts w:ascii="Times New Roman" w:eastAsia="Calibri" w:hAnsi="Times New Roman" w:cs="Times New Roman"/>
        </w:rPr>
        <w:t>насосом  вода  подается в гидродинамический генератор ГДГ  с расчетной скоростью потока и  под определенным давлением, необходимых для возникновения процессов кавитации и коллапсирования. В гидродинамическом генераторе ГДГ возникают и развиваются процессы кавитации и коллапсирования, в ходе которых зарождаются первичные «ядра», т.е. происходит первичный переход растворенных в воде веществ в нерастворимые, а также происходит полное или частичное обеззараживание воды</w:t>
      </w:r>
      <w:r>
        <w:rPr>
          <w:rFonts w:ascii="Times New Roman" w:hAnsi="Times New Roman" w:cs="Times New Roman"/>
        </w:rPr>
        <w:t>.</w:t>
      </w:r>
    </w:p>
    <w:p w:rsidR="00752837" w:rsidRPr="00D01718" w:rsidRDefault="00752837" w:rsidP="00AC3AC4">
      <w:pPr>
        <w:spacing w:before="120" w:after="120" w:line="240" w:lineRule="auto"/>
        <w:ind w:firstLine="426"/>
        <w:rPr>
          <w:rFonts w:ascii="Times New Roman" w:hAnsi="Times New Roman"/>
        </w:rPr>
      </w:pPr>
      <w:r w:rsidRPr="00D01718">
        <w:rPr>
          <w:rFonts w:ascii="Times New Roman" w:hAnsi="Times New Roman"/>
        </w:rPr>
        <w:t xml:space="preserve">В зависимости от параметров исходной воды в технологической схеме </w:t>
      </w:r>
      <w:r>
        <w:rPr>
          <w:rFonts w:ascii="Times New Roman" w:hAnsi="Times New Roman"/>
        </w:rPr>
        <w:t xml:space="preserve">возможно </w:t>
      </w:r>
      <w:r w:rsidRPr="00D01718">
        <w:rPr>
          <w:rFonts w:ascii="Times New Roman" w:hAnsi="Times New Roman"/>
        </w:rPr>
        <w:t>примен</w:t>
      </w:r>
      <w:r>
        <w:rPr>
          <w:rFonts w:ascii="Times New Roman" w:hAnsi="Times New Roman"/>
        </w:rPr>
        <w:t>ение</w:t>
      </w:r>
      <w:r w:rsidRPr="00D01718">
        <w:rPr>
          <w:rFonts w:ascii="Times New Roman" w:hAnsi="Times New Roman"/>
        </w:rPr>
        <w:t xml:space="preserve">  дозатор</w:t>
      </w:r>
      <w:r>
        <w:rPr>
          <w:rFonts w:ascii="Times New Roman" w:hAnsi="Times New Roman"/>
        </w:rPr>
        <w:t xml:space="preserve">а </w:t>
      </w:r>
      <w:r w:rsidRPr="00D01718">
        <w:rPr>
          <w:rFonts w:ascii="Times New Roman" w:hAnsi="Times New Roman"/>
        </w:rPr>
        <w:t xml:space="preserve"> хим. реагента. </w:t>
      </w:r>
    </w:p>
    <w:p w:rsidR="00752837" w:rsidRDefault="00752837" w:rsidP="00AE191E">
      <w:pPr>
        <w:spacing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5.4</w:t>
      </w:r>
      <w:r w:rsidRPr="00D01718">
        <w:rPr>
          <w:rFonts w:ascii="Times New Roman" w:hAnsi="Times New Roman"/>
        </w:rPr>
        <w:t>.</w:t>
      </w:r>
      <w:r w:rsidR="001D1EC9">
        <w:rPr>
          <w:rFonts w:ascii="Times New Roman" w:hAnsi="Times New Roman"/>
        </w:rPr>
        <w:tab/>
      </w:r>
      <w:r w:rsidRPr="008838E2">
        <w:rPr>
          <w:rFonts w:ascii="Times New Roman" w:eastAsia="Calibri" w:hAnsi="Times New Roman" w:cs="Times New Roman"/>
        </w:rPr>
        <w:t>Из гидродинамического генератора ГДГ во</w:t>
      </w:r>
      <w:r>
        <w:rPr>
          <w:rFonts w:ascii="Times New Roman" w:hAnsi="Times New Roman" w:cs="Times New Roman"/>
        </w:rPr>
        <w:t xml:space="preserve">да попадает в делитель, где </w:t>
      </w:r>
      <w:r w:rsidRPr="008838E2">
        <w:rPr>
          <w:rFonts w:ascii="Times New Roman" w:eastAsia="Calibri" w:hAnsi="Times New Roman" w:cs="Times New Roman"/>
        </w:rPr>
        <w:t xml:space="preserve">происходит частичная деаэрация и возврат излишнего объема обработанной жидкости в  </w:t>
      </w:r>
      <w:r>
        <w:rPr>
          <w:rFonts w:ascii="Times New Roman" w:hAnsi="Times New Roman" w:cs="Times New Roman"/>
        </w:rPr>
        <w:t>ЦПЕ</w:t>
      </w:r>
      <w:r w:rsidRPr="008838E2">
        <w:rPr>
          <w:rFonts w:ascii="Times New Roman" w:eastAsia="Calibri" w:hAnsi="Times New Roman" w:cs="Times New Roman"/>
        </w:rPr>
        <w:t>, что способствует началу окислительных процессов и коагуляции в исходной воде.</w:t>
      </w:r>
    </w:p>
    <w:p w:rsidR="00752837" w:rsidRDefault="00752837" w:rsidP="00AE191E">
      <w:pPr>
        <w:spacing w:line="240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5.5</w:t>
      </w:r>
      <w:r w:rsidRPr="008838E2">
        <w:rPr>
          <w:rFonts w:ascii="Times New Roman" w:eastAsia="Calibri" w:hAnsi="Times New Roman" w:cs="Times New Roman"/>
        </w:rPr>
        <w:t>.</w:t>
      </w:r>
      <w:r w:rsidR="001D1EC9">
        <w:rPr>
          <w:rFonts w:ascii="Times New Roman" w:eastAsia="Calibri" w:hAnsi="Times New Roman" w:cs="Times New Roman"/>
        </w:rPr>
        <w:tab/>
      </w:r>
      <w:r w:rsidRPr="008838E2">
        <w:rPr>
          <w:rFonts w:ascii="Times New Roman" w:eastAsia="Calibri" w:hAnsi="Times New Roman" w:cs="Times New Roman"/>
        </w:rPr>
        <w:t xml:space="preserve">Затем вода поступает в </w:t>
      </w:r>
      <w:r>
        <w:rPr>
          <w:rFonts w:ascii="Times New Roman" w:hAnsi="Times New Roman" w:cs="Times New Roman"/>
        </w:rPr>
        <w:t>КО</w:t>
      </w:r>
      <w:r w:rsidRPr="008838E2">
        <w:rPr>
          <w:rFonts w:ascii="Times New Roman" w:eastAsia="Calibri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В КО </w:t>
      </w:r>
      <w:r w:rsidRPr="008838E2">
        <w:rPr>
          <w:rFonts w:ascii="Times New Roman" w:eastAsia="Calibri" w:hAnsi="Times New Roman" w:cs="Times New Roman"/>
        </w:rPr>
        <w:t>происходит укрупнение первичных «ядер», хлопьеобразование.</w:t>
      </w:r>
    </w:p>
    <w:p w:rsidR="00752837" w:rsidRPr="008838E2" w:rsidRDefault="00752837" w:rsidP="00AE191E">
      <w:pPr>
        <w:spacing w:after="0" w:line="240" w:lineRule="auto"/>
        <w:ind w:firstLine="28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</w:t>
      </w:r>
      <w:r>
        <w:rPr>
          <w:rFonts w:ascii="Times New Roman" w:hAnsi="Times New Roman" w:cs="Times New Roman"/>
        </w:rPr>
        <w:t>.6</w:t>
      </w:r>
      <w:r w:rsidRPr="008838E2">
        <w:rPr>
          <w:rFonts w:ascii="Times New Roman" w:eastAsia="Calibri" w:hAnsi="Times New Roman" w:cs="Times New Roman"/>
        </w:rPr>
        <w:t>.</w:t>
      </w:r>
      <w:r w:rsidR="001D1EC9">
        <w:rPr>
          <w:rFonts w:ascii="Times New Roman" w:eastAsia="Calibri" w:hAnsi="Times New Roman" w:cs="Times New Roman"/>
        </w:rPr>
        <w:tab/>
      </w:r>
      <w:r w:rsidRPr="008838E2">
        <w:rPr>
          <w:rFonts w:ascii="Times New Roman" w:eastAsia="Calibri" w:hAnsi="Times New Roman" w:cs="Times New Roman"/>
        </w:rPr>
        <w:t xml:space="preserve">Из </w:t>
      </w:r>
      <w:r>
        <w:rPr>
          <w:rFonts w:ascii="Times New Roman" w:hAnsi="Times New Roman" w:cs="Times New Roman"/>
        </w:rPr>
        <w:t xml:space="preserve">КО </w:t>
      </w:r>
      <w:r w:rsidRPr="008838E2">
        <w:rPr>
          <w:rFonts w:ascii="Times New Roman" w:eastAsia="Calibri" w:hAnsi="Times New Roman" w:cs="Times New Roman"/>
        </w:rPr>
        <w:t>подается в нижнюю ч</w:t>
      </w:r>
      <w:r>
        <w:rPr>
          <w:rFonts w:ascii="Times New Roman" w:hAnsi="Times New Roman" w:cs="Times New Roman"/>
        </w:rPr>
        <w:t>асть С</w:t>
      </w:r>
      <w:r w:rsidRPr="008838E2">
        <w:rPr>
          <w:rFonts w:ascii="Times New Roman" w:eastAsia="Calibri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. </w:t>
      </w:r>
      <w:r w:rsidRPr="008838E2">
        <w:rPr>
          <w:rFonts w:ascii="Times New Roman" w:eastAsia="Calibri" w:hAnsi="Times New Roman" w:cs="Times New Roman"/>
        </w:rPr>
        <w:t xml:space="preserve">Образовавшиеся нерастворимые вещества в виде «хлопьев», видимых невооруженным глазом, оседают в </w:t>
      </w:r>
      <w:r>
        <w:rPr>
          <w:rFonts w:ascii="Times New Roman" w:hAnsi="Times New Roman" w:cs="Times New Roman"/>
        </w:rPr>
        <w:t>нижней части СО</w:t>
      </w:r>
      <w:r w:rsidRPr="008838E2">
        <w:rPr>
          <w:rFonts w:ascii="Times New Roman" w:eastAsia="Calibri" w:hAnsi="Times New Roman" w:cs="Times New Roman"/>
        </w:rPr>
        <w:t xml:space="preserve"> и затем удаляются.</w:t>
      </w:r>
    </w:p>
    <w:p w:rsidR="00752837" w:rsidRDefault="00752837" w:rsidP="00752837">
      <w:pPr>
        <w:spacing w:after="0" w:line="240" w:lineRule="auto"/>
        <w:ind w:firstLine="708"/>
        <w:rPr>
          <w:rFonts w:ascii="Times New Roman" w:hAnsi="Times New Roman"/>
        </w:rPr>
      </w:pPr>
    </w:p>
    <w:p w:rsidR="00752837" w:rsidRPr="00752837" w:rsidRDefault="00752837" w:rsidP="00A86DAC">
      <w:pPr>
        <w:tabs>
          <w:tab w:val="left" w:pos="7484"/>
        </w:tabs>
        <w:spacing w:after="120" w:line="240" w:lineRule="auto"/>
        <w:ind w:left="284" w:hanging="284"/>
        <w:rPr>
          <w:rFonts w:ascii="Times New Roman" w:hAnsi="Times New Roman" w:cs="Times New Roman"/>
        </w:rPr>
      </w:pPr>
      <w:r w:rsidRPr="00752837">
        <w:rPr>
          <w:rFonts w:ascii="Times New Roman" w:hAnsi="Times New Roman" w:cs="Times New Roman"/>
          <w:b/>
        </w:rPr>
        <w:t>6</w:t>
      </w:r>
      <w:r w:rsidR="001D1EC9" w:rsidRPr="00752837">
        <w:rPr>
          <w:rFonts w:ascii="Times New Roman" w:hAnsi="Times New Roman" w:cs="Times New Roman"/>
          <w:b/>
        </w:rPr>
        <w:t>.</w:t>
      </w:r>
      <w:r w:rsidR="001D1EC9">
        <w:rPr>
          <w:rFonts w:ascii="Times New Roman" w:hAnsi="Times New Roman" w:cs="Times New Roman"/>
          <w:b/>
        </w:rPr>
        <w:tab/>
      </w:r>
      <w:r w:rsidR="001D1EC9" w:rsidRPr="00752837">
        <w:rPr>
          <w:rFonts w:ascii="Times New Roman" w:hAnsi="Times New Roman" w:cs="Times New Roman"/>
          <w:b/>
        </w:rPr>
        <w:t>Система управления и автоматики.</w:t>
      </w:r>
    </w:p>
    <w:p w:rsidR="00752837" w:rsidRPr="00752837" w:rsidRDefault="00752837" w:rsidP="00752837">
      <w:pPr>
        <w:spacing w:after="0" w:line="240" w:lineRule="auto"/>
        <w:ind w:left="-106" w:firstLine="826"/>
        <w:jc w:val="both"/>
        <w:rPr>
          <w:rFonts w:ascii="Times New Roman" w:hAnsi="Times New Roman" w:cs="Times New Roman"/>
        </w:rPr>
      </w:pPr>
      <w:r w:rsidRPr="00752837">
        <w:rPr>
          <w:rFonts w:ascii="Times New Roman" w:hAnsi="Times New Roman" w:cs="Times New Roman"/>
        </w:rPr>
        <w:t>Работа всех технологических узлов установки полностью автоматизирована. Система автоматики состоит из автономных блоков управления технологическим процессом. Блок управления располагаются в непосредственной близости от установки, оснащается сигнализацией, реле управления. Блок автоматики позволяют включать/выключать оборудование, контролировать его работу.</w:t>
      </w:r>
    </w:p>
    <w:p w:rsidR="00752837" w:rsidRPr="00752837" w:rsidRDefault="00752837" w:rsidP="00752837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</w:rPr>
      </w:pPr>
      <w:r w:rsidRPr="00752837">
        <w:rPr>
          <w:rFonts w:ascii="Times New Roman" w:hAnsi="Times New Roman" w:cs="Times New Roman"/>
          <w:color w:val="000000"/>
        </w:rPr>
        <w:t xml:space="preserve">По требованию Заказчика (на основании технического задания) Поставщик может укомплектовать оборудование </w:t>
      </w:r>
      <w:r w:rsidRPr="00752837">
        <w:rPr>
          <w:rFonts w:ascii="Times New Roman" w:hAnsi="Times New Roman" w:cs="Times New Roman"/>
        </w:rPr>
        <w:t>с</w:t>
      </w:r>
      <w:r w:rsidRPr="00752837">
        <w:rPr>
          <w:rFonts w:ascii="Times New Roman" w:eastAsia="Calibri" w:hAnsi="Times New Roman" w:cs="Times New Roman"/>
        </w:rPr>
        <w:t>истемой мониторинга работы «ГДК».</w:t>
      </w:r>
      <w:r w:rsidRPr="00752837">
        <w:rPr>
          <w:rFonts w:ascii="Times New Roman" w:hAnsi="Times New Roman" w:cs="Times New Roman"/>
        </w:rPr>
        <w:t xml:space="preserve"> </w:t>
      </w:r>
    </w:p>
    <w:p w:rsidR="00752837" w:rsidRPr="00050998" w:rsidRDefault="00752837" w:rsidP="00752837">
      <w:pPr>
        <w:spacing w:after="0" w:line="240" w:lineRule="auto"/>
        <w:ind w:firstLine="708"/>
        <w:rPr>
          <w:rFonts w:cs="Aharoni"/>
          <w:color w:val="000000"/>
        </w:rPr>
      </w:pPr>
    </w:p>
    <w:p w:rsidR="00752837" w:rsidRPr="00752837" w:rsidRDefault="00752837" w:rsidP="00A86DAC">
      <w:pPr>
        <w:tabs>
          <w:tab w:val="left" w:pos="7484"/>
        </w:tabs>
        <w:spacing w:after="120" w:line="240" w:lineRule="auto"/>
        <w:ind w:left="284" w:hanging="284"/>
        <w:rPr>
          <w:rFonts w:ascii="Times New Roman" w:hAnsi="Times New Roman" w:cs="Times New Roman"/>
          <w:b/>
          <w:color w:val="000000"/>
        </w:rPr>
      </w:pPr>
      <w:r w:rsidRPr="00752837">
        <w:rPr>
          <w:rFonts w:ascii="Times New Roman" w:hAnsi="Times New Roman" w:cs="Times New Roman"/>
          <w:b/>
          <w:color w:val="000000"/>
        </w:rPr>
        <w:t>7.</w:t>
      </w:r>
      <w:r w:rsidR="001D1EC9">
        <w:rPr>
          <w:rFonts w:ascii="Times New Roman" w:hAnsi="Times New Roman" w:cs="Times New Roman"/>
          <w:b/>
          <w:color w:val="000000"/>
        </w:rPr>
        <w:tab/>
      </w:r>
      <w:r w:rsidRPr="00752837">
        <w:rPr>
          <w:rFonts w:ascii="Times New Roman" w:hAnsi="Times New Roman" w:cs="Times New Roman"/>
          <w:b/>
          <w:color w:val="000000"/>
        </w:rPr>
        <w:t>Преимущества гидродинамической системы очистки воды.</w:t>
      </w:r>
    </w:p>
    <w:p w:rsidR="00752837" w:rsidRPr="00752837" w:rsidRDefault="00752837" w:rsidP="00752837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</w:rPr>
      </w:pPr>
    </w:p>
    <w:p w:rsidR="00752837" w:rsidRPr="00752837" w:rsidRDefault="00752837" w:rsidP="001D1EC9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52837">
        <w:rPr>
          <w:rFonts w:ascii="Times New Roman" w:hAnsi="Times New Roman" w:cs="Times New Roman"/>
          <w:color w:val="000000"/>
        </w:rPr>
        <w:t>Основные преимущества гидродинамической технологии очистки воды:</w:t>
      </w:r>
    </w:p>
    <w:p w:rsidR="00752837" w:rsidRPr="00752837" w:rsidRDefault="00752837" w:rsidP="00BB029B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color w:val="000000"/>
        </w:rPr>
      </w:pPr>
      <w:r w:rsidRPr="00752837">
        <w:rPr>
          <w:rFonts w:ascii="Times New Roman" w:hAnsi="Times New Roman" w:cs="Times New Roman"/>
          <w:color w:val="000000"/>
        </w:rPr>
        <w:t>- отсутствие расходов на фильтрующие среды и реагенты;</w:t>
      </w:r>
    </w:p>
    <w:p w:rsidR="00752837" w:rsidRPr="00752837" w:rsidRDefault="00752837" w:rsidP="00BB029B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color w:val="000000"/>
        </w:rPr>
      </w:pPr>
      <w:r w:rsidRPr="00752837">
        <w:rPr>
          <w:rFonts w:ascii="Times New Roman" w:hAnsi="Times New Roman" w:cs="Times New Roman"/>
          <w:color w:val="000000"/>
        </w:rPr>
        <w:t>- назначенный срок службы оборудования – более 10 лет;</w:t>
      </w:r>
    </w:p>
    <w:p w:rsidR="00752837" w:rsidRPr="00752837" w:rsidRDefault="00752837" w:rsidP="00BB029B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color w:val="000000"/>
        </w:rPr>
      </w:pPr>
      <w:r w:rsidRPr="00752837">
        <w:rPr>
          <w:rFonts w:ascii="Times New Roman" w:hAnsi="Times New Roman" w:cs="Times New Roman"/>
          <w:color w:val="000000"/>
        </w:rPr>
        <w:t>- отсутствие эксплуатационных расходов;</w:t>
      </w:r>
    </w:p>
    <w:p w:rsidR="00752837" w:rsidRPr="00752837" w:rsidRDefault="00752837" w:rsidP="00BB029B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color w:val="000000"/>
        </w:rPr>
      </w:pPr>
      <w:r w:rsidRPr="00752837">
        <w:rPr>
          <w:rFonts w:ascii="Times New Roman" w:hAnsi="Times New Roman" w:cs="Times New Roman"/>
          <w:color w:val="000000"/>
        </w:rPr>
        <w:t>- резкое уменьшение ремонтных и профилактических работ – замене подлежат только агрегаты насосов и блоки автоматики;</w:t>
      </w:r>
    </w:p>
    <w:p w:rsidR="00752837" w:rsidRPr="00752837" w:rsidRDefault="00752837" w:rsidP="00BB029B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color w:val="000000"/>
        </w:rPr>
      </w:pPr>
      <w:r w:rsidRPr="00752837">
        <w:rPr>
          <w:rFonts w:ascii="Times New Roman" w:hAnsi="Times New Roman" w:cs="Times New Roman"/>
          <w:color w:val="000000"/>
        </w:rPr>
        <w:t>- возможность работы системы в автоматическом режиме (периодическое задействование оператора – дежурного электрика).</w:t>
      </w:r>
    </w:p>
    <w:p w:rsidR="00752837" w:rsidRPr="00752837" w:rsidRDefault="00752837" w:rsidP="00BB029B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</w:rPr>
      </w:pPr>
    </w:p>
    <w:p w:rsidR="00752837" w:rsidRDefault="00752837" w:rsidP="00BB029B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52837">
        <w:rPr>
          <w:rFonts w:ascii="Times New Roman" w:hAnsi="Times New Roman" w:cs="Times New Roman"/>
          <w:b/>
          <w:color w:val="000000"/>
        </w:rPr>
        <w:t>С</w:t>
      </w:r>
      <w:r w:rsidR="00BB029B">
        <w:rPr>
          <w:rFonts w:ascii="Times New Roman" w:hAnsi="Times New Roman" w:cs="Times New Roman"/>
          <w:b/>
          <w:color w:val="000000"/>
        </w:rPr>
        <w:t xml:space="preserve">рок изготовления оборудования от </w:t>
      </w:r>
      <w:r w:rsidRPr="00752837">
        <w:rPr>
          <w:rFonts w:ascii="Times New Roman" w:hAnsi="Times New Roman" w:cs="Times New Roman"/>
          <w:b/>
          <w:color w:val="000000"/>
        </w:rPr>
        <w:t xml:space="preserve">70 (семьдесят) </w:t>
      </w:r>
      <w:r w:rsidR="00BB029B">
        <w:rPr>
          <w:rFonts w:ascii="Times New Roman" w:hAnsi="Times New Roman" w:cs="Times New Roman"/>
          <w:b/>
          <w:color w:val="000000"/>
        </w:rPr>
        <w:t xml:space="preserve">до </w:t>
      </w:r>
      <w:r w:rsidRPr="00752837">
        <w:rPr>
          <w:rFonts w:ascii="Times New Roman" w:hAnsi="Times New Roman" w:cs="Times New Roman"/>
          <w:b/>
          <w:color w:val="000000"/>
        </w:rPr>
        <w:t>120 (сто двадцать) рабочих дней.</w:t>
      </w:r>
    </w:p>
    <w:p w:rsidR="00BB029B" w:rsidRDefault="00BB029B" w:rsidP="001D1EC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BB029B" w:rsidRPr="00BB029B" w:rsidRDefault="00BB029B" w:rsidP="00BB029B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BB029B">
        <w:rPr>
          <w:rFonts w:ascii="Times New Roman" w:hAnsi="Times New Roman" w:cs="Times New Roman"/>
          <w:color w:val="000000"/>
        </w:rPr>
        <w:t>Пример бюджетного исполнения ГДК</w:t>
      </w:r>
    </w:p>
    <w:p w:rsidR="004337CB" w:rsidRDefault="004337CB" w:rsidP="00AC3AC4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31A892A" wp14:editId="1C0CEDB2">
            <wp:extent cx="4556097" cy="3419691"/>
            <wp:effectExtent l="0" t="0" r="0" b="0"/>
            <wp:docPr id="6" name="Рисунок 3" descr="D:\Work\Сергей\КЛ.БАЗА\г.Москва\г Дубна\P1759[01]_14-08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Work\Сергей\КЛ.БАЗА\г.Москва\г Дубна\P1759[01]_14-08-0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421" cy="3422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29B" w:rsidRDefault="00BB029B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br w:type="page"/>
      </w:r>
    </w:p>
    <w:p w:rsidR="004337CB" w:rsidRPr="004337CB" w:rsidRDefault="004337CB" w:rsidP="00BB029B">
      <w:pPr>
        <w:pageBreakBefore/>
        <w:spacing w:after="0" w:line="240" w:lineRule="auto"/>
        <w:rPr>
          <w:rFonts w:ascii="Times New Roman" w:hAnsi="Times New Roman" w:cs="Times New Roman"/>
          <w:b/>
        </w:rPr>
      </w:pPr>
      <w:r w:rsidRPr="004337CB">
        <w:rPr>
          <w:rFonts w:ascii="Times New Roman" w:hAnsi="Times New Roman" w:cs="Times New Roman"/>
          <w:b/>
        </w:rPr>
        <w:t xml:space="preserve"> Состав поступающей на установку </w:t>
      </w:r>
      <w:r w:rsidRPr="004337CB">
        <w:rPr>
          <w:rFonts w:ascii="Times New Roman" w:hAnsi="Times New Roman" w:cs="Times New Roman"/>
          <w:b/>
          <w:iCs/>
        </w:rPr>
        <w:t>воды из подземных источников</w:t>
      </w:r>
      <w:r w:rsidRPr="004337CB">
        <w:rPr>
          <w:rFonts w:ascii="Times New Roman" w:hAnsi="Times New Roman" w:cs="Times New Roman"/>
          <w:b/>
        </w:rPr>
        <w:t xml:space="preserve"> и требования к очищенной воде</w:t>
      </w:r>
    </w:p>
    <w:p w:rsidR="004337CB" w:rsidRPr="00BB029B" w:rsidRDefault="004337CB" w:rsidP="00BB029B">
      <w:pPr>
        <w:spacing w:before="240" w:after="0" w:line="240" w:lineRule="auto"/>
        <w:rPr>
          <w:rFonts w:ascii="Times New Roman" w:hAnsi="Times New Roman" w:cs="Times New Roman"/>
          <w:b/>
          <w:color w:val="000000"/>
          <w:spacing w:val="-8"/>
          <w:sz w:val="20"/>
          <w:szCs w:val="20"/>
        </w:rPr>
      </w:pPr>
      <w:r w:rsidRPr="00BB029B">
        <w:rPr>
          <w:rFonts w:ascii="Times New Roman" w:hAnsi="Times New Roman" w:cs="Times New Roman"/>
          <w:sz w:val="20"/>
          <w:szCs w:val="20"/>
        </w:rPr>
        <w:t>Таблица №2</w:t>
      </w:r>
    </w:p>
    <w:tbl>
      <w:tblPr>
        <w:tblW w:w="9781" w:type="dxa"/>
        <w:tblInd w:w="182" w:type="dxa"/>
        <w:tblLayout w:type="fixed"/>
        <w:tblCellMar>
          <w:top w:w="57" w:type="dxa"/>
          <w:left w:w="40" w:type="dxa"/>
          <w:bottom w:w="57" w:type="dxa"/>
          <w:right w:w="40" w:type="dxa"/>
        </w:tblCellMar>
        <w:tblLook w:val="0000" w:firstRow="0" w:lastRow="0" w:firstColumn="0" w:lastColumn="0" w:noHBand="0" w:noVBand="0"/>
      </w:tblPr>
      <w:tblGrid>
        <w:gridCol w:w="3260"/>
        <w:gridCol w:w="1418"/>
        <w:gridCol w:w="1701"/>
        <w:gridCol w:w="1559"/>
        <w:gridCol w:w="1843"/>
      </w:tblGrid>
      <w:tr w:rsidR="00AC3AC4" w:rsidRPr="004337CB" w:rsidTr="00AE191E">
        <w:trPr>
          <w:trHeight w:val="20"/>
          <w:tblHeader/>
        </w:trPr>
        <w:tc>
          <w:tcPr>
            <w:tcW w:w="32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AC3AC4" w:rsidRPr="004337CB" w:rsidRDefault="00AC3AC4" w:rsidP="00AE191E">
            <w:pPr>
              <w:widowControl w:val="0"/>
              <w:shd w:val="clear" w:color="auto" w:fill="FFFFFF"/>
              <w:autoSpaceDE w:val="0"/>
              <w:ind w:left="51" w:right="56"/>
              <w:jc w:val="center"/>
              <w:rPr>
                <w:rFonts w:ascii="Times New Roman" w:hAnsi="Times New Roman" w:cs="Times New Roman"/>
                <w:b/>
              </w:rPr>
            </w:pPr>
            <w:r w:rsidRPr="004337CB">
              <w:rPr>
                <w:rFonts w:ascii="Times New Roman" w:hAnsi="Times New Roman" w:cs="Times New Roman"/>
                <w:b/>
                <w:color w:val="000000"/>
                <w:spacing w:val="-8"/>
              </w:rPr>
              <w:t xml:space="preserve">Наименование </w:t>
            </w:r>
            <w:r w:rsidRPr="004337CB">
              <w:rPr>
                <w:rFonts w:ascii="Times New Roman" w:hAnsi="Times New Roman" w:cs="Times New Roman"/>
                <w:b/>
                <w:color w:val="000000"/>
                <w:spacing w:val="-7"/>
              </w:rPr>
              <w:t>показателей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bottom"/>
          </w:tcPr>
          <w:p w:rsidR="00AC3AC4" w:rsidRPr="004337CB" w:rsidRDefault="00AC3AC4" w:rsidP="00AE191E">
            <w:pPr>
              <w:widowControl w:val="0"/>
              <w:shd w:val="clear" w:color="auto" w:fill="FFFFFF"/>
              <w:autoSpaceDE w:val="0"/>
              <w:ind w:left="-23" w:right="-26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4337CB">
              <w:rPr>
                <w:rFonts w:ascii="Times New Roman" w:hAnsi="Times New Roman" w:cs="Times New Roman"/>
                <w:b/>
              </w:rPr>
              <w:t>Ед. измер.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AC3AC4" w:rsidRDefault="00AC3AC4" w:rsidP="00AE191E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4337CB">
              <w:rPr>
                <w:rFonts w:ascii="Times New Roman" w:hAnsi="Times New Roman" w:cs="Times New Roman"/>
                <w:b/>
                <w:color w:val="000000"/>
                <w:spacing w:val="-2"/>
              </w:rPr>
              <w:t>Исходная</w:t>
            </w:r>
          </w:p>
          <w:p w:rsidR="00AC3AC4" w:rsidRPr="004337CB" w:rsidRDefault="00AC3AC4" w:rsidP="00AE191E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337CB">
              <w:rPr>
                <w:rFonts w:ascii="Times New Roman" w:hAnsi="Times New Roman" w:cs="Times New Roman"/>
                <w:b/>
                <w:color w:val="000000"/>
                <w:spacing w:val="-2"/>
              </w:rPr>
              <w:t>вода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C3AC4" w:rsidRPr="004337CB" w:rsidRDefault="00AC3AC4" w:rsidP="00AE191E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E191E">
              <w:rPr>
                <w:rFonts w:ascii="Times New Roman" w:hAnsi="Times New Roman" w:cs="Times New Roman"/>
                <w:b/>
                <w:color w:val="000000"/>
                <w:spacing w:val="-2"/>
              </w:rPr>
              <w:t>Очищенная</w:t>
            </w:r>
          </w:p>
          <w:p w:rsidR="00AC3AC4" w:rsidRPr="004337CB" w:rsidRDefault="00AC3AC4" w:rsidP="00AE191E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337CB">
              <w:rPr>
                <w:rFonts w:ascii="Times New Roman" w:hAnsi="Times New Roman" w:cs="Times New Roman"/>
                <w:b/>
              </w:rPr>
              <w:t>вод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AE191E" w:rsidRDefault="00AC3AC4" w:rsidP="00AE191E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191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Требования </w:t>
            </w:r>
            <w:r w:rsidR="00AE191E">
              <w:rPr>
                <w:rFonts w:ascii="Times New Roman" w:hAnsi="Times New Roman" w:cs="Times New Roman"/>
                <w:b/>
                <w:sz w:val="18"/>
                <w:szCs w:val="18"/>
              </w:rPr>
              <w:t>СанПиН</w:t>
            </w:r>
          </w:p>
          <w:p w:rsidR="00AC3AC4" w:rsidRPr="00AE191E" w:rsidRDefault="00AC3AC4" w:rsidP="00AE191E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191E">
              <w:rPr>
                <w:rFonts w:ascii="Times New Roman" w:hAnsi="Times New Roman" w:cs="Times New Roman"/>
                <w:b/>
                <w:sz w:val="18"/>
                <w:szCs w:val="18"/>
              </w:rPr>
              <w:t>к очищенной воде</w:t>
            </w:r>
          </w:p>
          <w:p w:rsidR="00AE191E" w:rsidRPr="00AE191E" w:rsidRDefault="00AE191E" w:rsidP="00AE191E">
            <w:pPr>
              <w:widowControl w:val="0"/>
              <w:shd w:val="clear" w:color="auto" w:fill="FFFFFF"/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191E">
              <w:rPr>
                <w:rFonts w:ascii="Times New Roman" w:hAnsi="Times New Roman" w:cs="Times New Roman"/>
                <w:b/>
                <w:sz w:val="18"/>
                <w:szCs w:val="18"/>
              </w:rPr>
              <w:t>(норма)</w:t>
            </w:r>
          </w:p>
        </w:tc>
      </w:tr>
      <w:tr w:rsidR="00AC3AC4" w:rsidRPr="004337CB" w:rsidTr="00AE191E">
        <w:trPr>
          <w:trHeight w:hRule="exact" w:val="354"/>
          <w:tblHeader/>
        </w:trPr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C3AC4" w:rsidRPr="004337CB" w:rsidRDefault="00AC3AC4" w:rsidP="007F171D">
            <w:pPr>
              <w:widowControl w:val="0"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4337C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C3AC4" w:rsidRPr="004337CB" w:rsidRDefault="00AC3AC4" w:rsidP="007F171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4337CB">
              <w:rPr>
                <w:rFonts w:ascii="Times New Roman" w:hAnsi="Times New Roman" w:cs="Times New Roman"/>
                <w:b/>
                <w:color w:val="000000"/>
                <w:spacing w:val="-1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C3AC4" w:rsidRPr="004337CB" w:rsidRDefault="00AC3AC4" w:rsidP="007F171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4337CB">
              <w:rPr>
                <w:rFonts w:ascii="Times New Roman" w:hAnsi="Times New Roman" w:cs="Times New Roman"/>
                <w:b/>
                <w:color w:val="000000"/>
                <w:spacing w:val="-1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C3AC4" w:rsidRPr="004337CB" w:rsidRDefault="00AC3AC4" w:rsidP="007F171D">
            <w:pPr>
              <w:widowControl w:val="0"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337C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3AC4" w:rsidRPr="004337CB" w:rsidRDefault="00AC3AC4" w:rsidP="007F171D">
            <w:pPr>
              <w:widowControl w:val="0"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C3AC4" w:rsidRPr="004337CB" w:rsidTr="00AE191E">
        <w:trPr>
          <w:trHeight w:hRule="exact" w:val="354"/>
          <w:tblHeader/>
        </w:trPr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C3AC4" w:rsidRPr="004337CB" w:rsidRDefault="00AC3AC4" w:rsidP="007F171D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lang w:val="en-US"/>
              </w:rPr>
            </w:pPr>
            <w:r w:rsidRPr="004337CB">
              <w:rPr>
                <w:rFonts w:ascii="Times New Roman" w:hAnsi="Times New Roman" w:cs="Times New Roman"/>
              </w:rPr>
              <w:t>Марганец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C3AC4" w:rsidRPr="004337CB" w:rsidRDefault="00AC3AC4" w:rsidP="004337C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4337CB">
              <w:rPr>
                <w:rFonts w:ascii="Times New Roman" w:hAnsi="Times New Roman" w:cs="Times New Roman"/>
              </w:rPr>
              <w:t>мг/дм</w:t>
            </w:r>
            <w:r w:rsidRPr="004337CB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C3AC4" w:rsidRPr="00BB029B" w:rsidRDefault="00AC3AC4" w:rsidP="007F171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BB029B">
              <w:rPr>
                <w:rFonts w:ascii="Times New Roman" w:hAnsi="Times New Roman" w:cs="Times New Roman"/>
                <w:color w:val="000000"/>
                <w:spacing w:val="-1"/>
              </w:rPr>
              <w:t>0,78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C3AC4" w:rsidRPr="00AE191E" w:rsidRDefault="00AC3AC4" w:rsidP="00AC3AC4">
            <w:pPr>
              <w:widowControl w:val="0"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AE191E">
              <w:rPr>
                <w:rFonts w:ascii="Times New Roman" w:hAnsi="Times New Roman" w:cs="Times New Roman"/>
                <w:color w:val="000000"/>
                <w:spacing w:val="-1"/>
              </w:rPr>
              <w:t>0,009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C3AC4" w:rsidRPr="00BB029B" w:rsidRDefault="00AC3AC4" w:rsidP="007F171D">
            <w:pPr>
              <w:widowControl w:val="0"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b/>
              </w:rPr>
            </w:pPr>
            <w:r w:rsidRPr="00BB029B">
              <w:rPr>
                <w:rFonts w:ascii="Times New Roman" w:hAnsi="Times New Roman" w:cs="Times New Roman"/>
                <w:b/>
                <w:color w:val="000000"/>
                <w:spacing w:val="-1"/>
              </w:rPr>
              <w:t>0,01</w:t>
            </w:r>
          </w:p>
        </w:tc>
      </w:tr>
      <w:tr w:rsidR="00AC3AC4" w:rsidRPr="004337CB" w:rsidTr="00AE191E">
        <w:trPr>
          <w:trHeight w:hRule="exact" w:val="354"/>
          <w:tblHeader/>
        </w:trPr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C3AC4" w:rsidRPr="004337CB" w:rsidRDefault="00AC3AC4" w:rsidP="007F171D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</w:rPr>
            </w:pPr>
            <w:r w:rsidRPr="004337CB">
              <w:rPr>
                <w:rFonts w:ascii="Times New Roman" w:hAnsi="Times New Roman" w:cs="Times New Roman"/>
              </w:rPr>
              <w:t>Железо (</w:t>
            </w:r>
            <w:r w:rsidRPr="004337CB">
              <w:rPr>
                <w:rFonts w:ascii="Times New Roman" w:hAnsi="Times New Roman" w:cs="Times New Roman"/>
                <w:lang w:val="en-US"/>
              </w:rPr>
              <w:t>Fe</w:t>
            </w:r>
            <w:r w:rsidRPr="004337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C3AC4" w:rsidRPr="004337CB" w:rsidRDefault="00AC3AC4" w:rsidP="004337C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337CB">
              <w:rPr>
                <w:rFonts w:ascii="Times New Roman" w:hAnsi="Times New Roman" w:cs="Times New Roman"/>
              </w:rPr>
              <w:t>мг/дм</w:t>
            </w:r>
            <w:r w:rsidRPr="004337CB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C3AC4" w:rsidRPr="00BB029B" w:rsidRDefault="00AC3AC4" w:rsidP="007F171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BB029B">
              <w:rPr>
                <w:rFonts w:ascii="Times New Roman" w:hAnsi="Times New Roman" w:cs="Times New Roman"/>
                <w:color w:val="000000"/>
                <w:spacing w:val="-1"/>
              </w:rPr>
              <w:t>1,03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C3AC4" w:rsidRPr="00AE191E" w:rsidRDefault="00AC3AC4" w:rsidP="00AC3AC4">
            <w:pPr>
              <w:widowControl w:val="0"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E191E">
              <w:rPr>
                <w:rFonts w:ascii="Times New Roman" w:hAnsi="Times New Roman" w:cs="Times New Roman"/>
                <w:color w:val="000000"/>
                <w:spacing w:val="-1"/>
              </w:rPr>
              <w:t>0,2</w:t>
            </w:r>
            <w:r w:rsidR="00AE191E">
              <w:rPr>
                <w:rFonts w:ascii="Times New Roman" w:hAnsi="Times New Roman" w:cs="Times New Roman"/>
                <w:color w:val="000000"/>
                <w:spacing w:val="-1"/>
              </w:rPr>
              <w:t>7</w:t>
            </w:r>
            <w:r w:rsidRPr="00AE191E"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C3AC4" w:rsidRPr="00BB029B" w:rsidRDefault="00AC3AC4" w:rsidP="007F171D">
            <w:pPr>
              <w:widowControl w:val="0"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BB029B">
              <w:rPr>
                <w:rFonts w:ascii="Times New Roman" w:hAnsi="Times New Roman" w:cs="Times New Roman"/>
                <w:b/>
                <w:color w:val="000000"/>
                <w:spacing w:val="-1"/>
              </w:rPr>
              <w:t>0,3</w:t>
            </w:r>
          </w:p>
        </w:tc>
      </w:tr>
      <w:tr w:rsidR="00AC3AC4" w:rsidRPr="004337CB" w:rsidTr="00AE191E">
        <w:trPr>
          <w:trHeight w:hRule="exact" w:val="354"/>
          <w:tblHeader/>
        </w:trPr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C3AC4" w:rsidRPr="004337CB" w:rsidRDefault="00AC3AC4" w:rsidP="007F171D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</w:rPr>
            </w:pPr>
            <w:r w:rsidRPr="004337CB">
              <w:rPr>
                <w:rFonts w:ascii="Times New Roman" w:hAnsi="Times New Roman" w:cs="Times New Roman"/>
              </w:rPr>
              <w:t>Жесткость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C3AC4" w:rsidRPr="004337CB" w:rsidRDefault="00AC3AC4" w:rsidP="004337C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337CB">
              <w:rPr>
                <w:rFonts w:ascii="Times New Roman" w:hAnsi="Times New Roman" w:cs="Times New Roman"/>
              </w:rPr>
              <w:t>мг/дм3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C3AC4" w:rsidRPr="00BB029B" w:rsidRDefault="00AC3AC4" w:rsidP="007F171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BB029B">
              <w:rPr>
                <w:rFonts w:ascii="Times New Roman" w:hAnsi="Times New Roman" w:cs="Times New Roman"/>
                <w:color w:val="000000"/>
                <w:spacing w:val="-1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C3AC4" w:rsidRPr="00AE191E" w:rsidRDefault="00AE191E" w:rsidP="007F171D">
            <w:pPr>
              <w:widowControl w:val="0"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7,76</w:t>
            </w:r>
            <w:r w:rsidR="00AC3AC4" w:rsidRPr="00AE191E">
              <w:rPr>
                <w:rFonts w:ascii="Times New Roman" w:hAnsi="Times New Roman" w:cs="Times New Roman"/>
                <w:color w:val="000000"/>
                <w:spacing w:val="-1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C3AC4" w:rsidRPr="00BB029B" w:rsidRDefault="00AC3AC4" w:rsidP="007F171D">
            <w:pPr>
              <w:widowControl w:val="0"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BB029B">
              <w:rPr>
                <w:rFonts w:ascii="Times New Roman" w:hAnsi="Times New Roman" w:cs="Times New Roman"/>
                <w:b/>
                <w:color w:val="000000"/>
                <w:spacing w:val="-1"/>
              </w:rPr>
              <w:t>7(10)</w:t>
            </w:r>
          </w:p>
        </w:tc>
      </w:tr>
      <w:tr w:rsidR="00AC3AC4" w:rsidRPr="004337CB" w:rsidTr="00AE191E">
        <w:trPr>
          <w:trHeight w:hRule="exact" w:val="354"/>
          <w:tblHeader/>
        </w:trPr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C3AC4" w:rsidRPr="004337CB" w:rsidRDefault="00AC3AC4" w:rsidP="007F171D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</w:rPr>
            </w:pPr>
            <w:r w:rsidRPr="004337CB">
              <w:rPr>
                <w:rFonts w:ascii="Times New Roman" w:hAnsi="Times New Roman" w:cs="Times New Roman"/>
              </w:rPr>
              <w:t>Общее солесодержание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C3AC4" w:rsidRPr="004337CB" w:rsidRDefault="00AC3AC4" w:rsidP="004337C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337CB">
              <w:rPr>
                <w:rFonts w:ascii="Times New Roman" w:hAnsi="Times New Roman" w:cs="Times New Roman"/>
              </w:rPr>
              <w:t>мг/дм3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C3AC4" w:rsidRPr="00BB029B" w:rsidRDefault="00AC3AC4" w:rsidP="007F171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BB029B">
              <w:rPr>
                <w:rFonts w:ascii="Times New Roman" w:hAnsi="Times New Roman" w:cs="Times New Roman"/>
                <w:color w:val="000000"/>
                <w:spacing w:val="-1"/>
              </w:rPr>
              <w:t>9743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C3AC4" w:rsidRPr="00AE191E" w:rsidRDefault="00AC3AC4" w:rsidP="00AC3AC4">
            <w:pPr>
              <w:widowControl w:val="0"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E191E">
              <w:rPr>
                <w:rFonts w:ascii="Times New Roman" w:hAnsi="Times New Roman" w:cs="Times New Roman"/>
                <w:color w:val="000000"/>
                <w:spacing w:val="-1"/>
              </w:rPr>
              <w:t>973</w:t>
            </w:r>
            <w:r w:rsidR="00AE191E">
              <w:rPr>
                <w:rFonts w:ascii="Times New Roman" w:hAnsi="Times New Roman" w:cs="Times New Roman"/>
                <w:color w:val="000000"/>
                <w:spacing w:val="-1"/>
              </w:rPr>
              <w:t>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C3AC4" w:rsidRPr="00BB029B" w:rsidRDefault="00AC3AC4" w:rsidP="007F171D">
            <w:pPr>
              <w:widowControl w:val="0"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BB029B">
              <w:rPr>
                <w:rFonts w:ascii="Times New Roman" w:hAnsi="Times New Roman" w:cs="Times New Roman"/>
                <w:b/>
                <w:color w:val="000000"/>
                <w:spacing w:val="-1"/>
              </w:rPr>
              <w:t>1000</w:t>
            </w:r>
          </w:p>
        </w:tc>
      </w:tr>
      <w:tr w:rsidR="00AC3AC4" w:rsidRPr="004337CB" w:rsidTr="00AE191E">
        <w:trPr>
          <w:trHeight w:hRule="exact" w:val="354"/>
          <w:tblHeader/>
        </w:trPr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C3AC4" w:rsidRPr="004337CB" w:rsidRDefault="00AC3AC4" w:rsidP="007F171D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</w:rPr>
            </w:pPr>
            <w:r w:rsidRPr="004337CB">
              <w:rPr>
                <w:rFonts w:ascii="Times New Roman" w:hAnsi="Times New Roman" w:cs="Times New Roman"/>
              </w:rPr>
              <w:t>Нефтепродукты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C3AC4" w:rsidRPr="004337CB" w:rsidRDefault="00AC3AC4" w:rsidP="004337C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337CB">
              <w:rPr>
                <w:rFonts w:ascii="Times New Roman" w:hAnsi="Times New Roman" w:cs="Times New Roman"/>
              </w:rPr>
              <w:t>мг/дм3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C3AC4" w:rsidRPr="00BB029B" w:rsidRDefault="00AC3AC4" w:rsidP="007F171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BB029B">
              <w:rPr>
                <w:rFonts w:ascii="Times New Roman" w:hAnsi="Times New Roman" w:cs="Times New Roman"/>
                <w:color w:val="000000"/>
                <w:spacing w:val="-1"/>
              </w:rPr>
              <w:t>1,79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C3AC4" w:rsidRPr="00AE191E" w:rsidRDefault="00AC3AC4" w:rsidP="00AC3AC4">
            <w:pPr>
              <w:widowControl w:val="0"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E191E">
              <w:rPr>
                <w:rFonts w:ascii="Times New Roman" w:hAnsi="Times New Roman" w:cs="Times New Roman"/>
                <w:color w:val="000000"/>
                <w:spacing w:val="-1"/>
              </w:rPr>
              <w:t>0,098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C3AC4" w:rsidRPr="00BB029B" w:rsidRDefault="00AC3AC4" w:rsidP="007F171D">
            <w:pPr>
              <w:widowControl w:val="0"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BB029B">
              <w:rPr>
                <w:rFonts w:ascii="Times New Roman" w:hAnsi="Times New Roman" w:cs="Times New Roman"/>
                <w:b/>
                <w:color w:val="000000"/>
                <w:spacing w:val="-1"/>
              </w:rPr>
              <w:t>0,1</w:t>
            </w:r>
          </w:p>
        </w:tc>
      </w:tr>
      <w:tr w:rsidR="00AC3AC4" w:rsidRPr="004337CB" w:rsidTr="00AE191E">
        <w:trPr>
          <w:trHeight w:hRule="exact" w:val="354"/>
          <w:tblHeader/>
        </w:trPr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C3AC4" w:rsidRPr="004337CB" w:rsidRDefault="00AC3AC4" w:rsidP="007F171D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</w:rPr>
            </w:pPr>
            <w:r w:rsidRPr="004337CB">
              <w:rPr>
                <w:rFonts w:ascii="Times New Roman" w:hAnsi="Times New Roman" w:cs="Times New Roman"/>
              </w:rPr>
              <w:t>Водородный показатель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C3AC4" w:rsidRPr="004337CB" w:rsidRDefault="00AC3AC4" w:rsidP="004337C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337CB">
              <w:rPr>
                <w:rFonts w:ascii="Times New Roman" w:hAnsi="Times New Roman" w:cs="Times New Roman"/>
              </w:rPr>
              <w:t>Ед.рН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C3AC4" w:rsidRPr="00BB029B" w:rsidRDefault="00AC3AC4" w:rsidP="007F171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BB029B">
              <w:rPr>
                <w:rFonts w:ascii="Times New Roman" w:hAnsi="Times New Roman" w:cs="Times New Roman"/>
                <w:color w:val="000000"/>
                <w:spacing w:val="-1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C3AC4" w:rsidRPr="00AE191E" w:rsidRDefault="00AC3AC4" w:rsidP="007F171D">
            <w:pPr>
              <w:widowControl w:val="0"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E191E">
              <w:rPr>
                <w:rFonts w:ascii="Times New Roman" w:hAnsi="Times New Roman" w:cs="Times New Roman"/>
                <w:color w:val="000000"/>
                <w:spacing w:val="-1"/>
              </w:rPr>
              <w:t>7,</w:t>
            </w:r>
            <w:r w:rsidR="00AE191E">
              <w:rPr>
                <w:rFonts w:ascii="Times New Roman" w:hAnsi="Times New Roman" w:cs="Times New Roman"/>
                <w:color w:val="000000"/>
                <w:spacing w:val="-1"/>
              </w:rPr>
              <w:t>0</w:t>
            </w:r>
            <w:r w:rsidRPr="00AE191E">
              <w:rPr>
                <w:rFonts w:ascii="Times New Roman" w:hAnsi="Times New Roman" w:cs="Times New Roman"/>
                <w:color w:val="000000"/>
                <w:spacing w:val="-1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C3AC4" w:rsidRPr="00BB029B" w:rsidRDefault="00AC3AC4" w:rsidP="007F171D">
            <w:pPr>
              <w:widowControl w:val="0"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BB029B">
              <w:rPr>
                <w:rFonts w:ascii="Times New Roman" w:hAnsi="Times New Roman" w:cs="Times New Roman"/>
                <w:b/>
                <w:color w:val="000000"/>
                <w:spacing w:val="-1"/>
              </w:rPr>
              <w:t>6-9</w:t>
            </w:r>
          </w:p>
        </w:tc>
      </w:tr>
      <w:tr w:rsidR="00AC3AC4" w:rsidRPr="004337CB" w:rsidTr="00AE191E">
        <w:trPr>
          <w:trHeight w:hRule="exact" w:val="354"/>
          <w:tblHeader/>
        </w:trPr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C3AC4" w:rsidRPr="004337CB" w:rsidRDefault="00AC3AC4" w:rsidP="007F171D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</w:rPr>
            </w:pPr>
            <w:r w:rsidRPr="004337CB">
              <w:rPr>
                <w:rFonts w:ascii="Times New Roman" w:hAnsi="Times New Roman" w:cs="Times New Roman"/>
              </w:rPr>
              <w:t>Окисляемость перманганатная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C3AC4" w:rsidRPr="004337CB" w:rsidRDefault="00AC3AC4" w:rsidP="004337C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337CB">
              <w:rPr>
                <w:rFonts w:ascii="Times New Roman" w:hAnsi="Times New Roman" w:cs="Times New Roman"/>
              </w:rPr>
              <w:t>мг/дм3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C3AC4" w:rsidRPr="00BB029B" w:rsidRDefault="00AC3AC4" w:rsidP="007F171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BB029B">
              <w:rPr>
                <w:rFonts w:ascii="Times New Roman" w:hAnsi="Times New Roman" w:cs="Times New Roman"/>
                <w:color w:val="000000"/>
                <w:spacing w:val="-1"/>
              </w:rPr>
              <w:t>9,12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C3AC4" w:rsidRPr="00AE191E" w:rsidRDefault="00AC3AC4" w:rsidP="00AC3AC4">
            <w:pPr>
              <w:widowControl w:val="0"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E191E">
              <w:rPr>
                <w:rFonts w:ascii="Times New Roman" w:hAnsi="Times New Roman" w:cs="Times New Roman"/>
                <w:color w:val="000000"/>
                <w:spacing w:val="-1"/>
              </w:rPr>
              <w:t>4,73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C3AC4" w:rsidRPr="00BB029B" w:rsidRDefault="00AC3AC4" w:rsidP="007F171D">
            <w:pPr>
              <w:widowControl w:val="0"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BB029B">
              <w:rPr>
                <w:rFonts w:ascii="Times New Roman" w:hAnsi="Times New Roman" w:cs="Times New Roman"/>
                <w:b/>
                <w:color w:val="000000"/>
                <w:spacing w:val="-1"/>
              </w:rPr>
              <w:t>5,0</w:t>
            </w:r>
          </w:p>
        </w:tc>
      </w:tr>
      <w:tr w:rsidR="00AC3AC4" w:rsidRPr="004337CB" w:rsidTr="00AE191E">
        <w:trPr>
          <w:trHeight w:hRule="exact" w:val="354"/>
          <w:tblHeader/>
        </w:trPr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C3AC4" w:rsidRPr="004337CB" w:rsidRDefault="00AC3AC4" w:rsidP="00AE191E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  <w:lang w:val="en-US"/>
              </w:rPr>
            </w:pPr>
            <w:r w:rsidRPr="004337CB">
              <w:rPr>
                <w:rFonts w:ascii="Times New Roman" w:hAnsi="Times New Roman" w:cs="Times New Roman"/>
              </w:rPr>
              <w:t xml:space="preserve">Нитраты (по </w:t>
            </w:r>
            <w:r w:rsidRPr="004337CB">
              <w:rPr>
                <w:rFonts w:ascii="Times New Roman" w:hAnsi="Times New Roman" w:cs="Times New Roman"/>
                <w:lang w:val="en-US"/>
              </w:rPr>
              <w:t>NO</w:t>
            </w:r>
            <w:r w:rsidRPr="004337CB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3 </w:t>
            </w:r>
            <w:r w:rsidRPr="004337C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C3AC4" w:rsidRPr="004337CB" w:rsidRDefault="00AC3AC4" w:rsidP="004337C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337CB">
              <w:rPr>
                <w:rFonts w:ascii="Times New Roman" w:hAnsi="Times New Roman" w:cs="Times New Roman"/>
              </w:rPr>
              <w:t>мг/дм3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C3AC4" w:rsidRPr="00BB029B" w:rsidRDefault="00AC3AC4" w:rsidP="007F171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BB029B">
              <w:rPr>
                <w:rFonts w:ascii="Times New Roman" w:hAnsi="Times New Roman" w:cs="Times New Roman"/>
                <w:color w:val="000000"/>
                <w:spacing w:val="-1"/>
              </w:rPr>
              <w:t>87,5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C3AC4" w:rsidRPr="00AE191E" w:rsidRDefault="00AC3AC4" w:rsidP="007F171D">
            <w:pPr>
              <w:widowControl w:val="0"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E191E">
              <w:rPr>
                <w:rFonts w:ascii="Times New Roman" w:hAnsi="Times New Roman" w:cs="Times New Roman"/>
                <w:color w:val="000000"/>
                <w:spacing w:val="-1"/>
              </w:rPr>
              <w:t>41,</w:t>
            </w:r>
            <w:r w:rsidR="00AE191E">
              <w:rPr>
                <w:rFonts w:ascii="Times New Roman" w:hAnsi="Times New Roman" w:cs="Times New Roman"/>
                <w:color w:val="000000"/>
                <w:spacing w:val="-1"/>
              </w:rPr>
              <w:t>2</w:t>
            </w:r>
            <w:r w:rsidRPr="00AE191E"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C3AC4" w:rsidRPr="00BB029B" w:rsidRDefault="00AC3AC4" w:rsidP="007F171D">
            <w:pPr>
              <w:widowControl w:val="0"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BB029B">
              <w:rPr>
                <w:rFonts w:ascii="Times New Roman" w:hAnsi="Times New Roman" w:cs="Times New Roman"/>
                <w:b/>
                <w:color w:val="000000"/>
                <w:spacing w:val="-1"/>
              </w:rPr>
              <w:t>45</w:t>
            </w:r>
          </w:p>
        </w:tc>
      </w:tr>
      <w:tr w:rsidR="00AC3AC4" w:rsidRPr="004337CB" w:rsidTr="00AE191E">
        <w:trPr>
          <w:trHeight w:hRule="exact" w:val="354"/>
          <w:tblHeader/>
        </w:trPr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C3AC4" w:rsidRPr="004337CB" w:rsidRDefault="00AC3AC4" w:rsidP="007F171D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</w:rPr>
            </w:pPr>
            <w:r w:rsidRPr="004337CB">
              <w:rPr>
                <w:rFonts w:ascii="Times New Roman" w:hAnsi="Times New Roman" w:cs="Times New Roman"/>
              </w:rPr>
              <w:t>Сульфаты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C3AC4" w:rsidRPr="004337CB" w:rsidRDefault="00AC3AC4" w:rsidP="004337C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337CB">
              <w:rPr>
                <w:rFonts w:ascii="Times New Roman" w:hAnsi="Times New Roman" w:cs="Times New Roman"/>
              </w:rPr>
              <w:t>мг/дм3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C3AC4" w:rsidRPr="00BB029B" w:rsidRDefault="00AC3AC4" w:rsidP="007F171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BB029B">
              <w:rPr>
                <w:rFonts w:ascii="Times New Roman" w:hAnsi="Times New Roman" w:cs="Times New Roman"/>
                <w:color w:val="000000"/>
                <w:spacing w:val="-1"/>
              </w:rPr>
              <w:t>1183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C3AC4" w:rsidRPr="00AE191E" w:rsidRDefault="00AC3AC4" w:rsidP="00AC3AC4">
            <w:pPr>
              <w:widowControl w:val="0"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E191E">
              <w:rPr>
                <w:rFonts w:ascii="Times New Roman" w:hAnsi="Times New Roman" w:cs="Times New Roman"/>
                <w:color w:val="000000"/>
                <w:spacing w:val="-1"/>
              </w:rPr>
              <w:t>438</w:t>
            </w:r>
            <w:r w:rsidR="00AE191E">
              <w:rPr>
                <w:rFonts w:ascii="Times New Roman" w:hAnsi="Times New Roman" w:cs="Times New Roman"/>
                <w:color w:val="000000"/>
                <w:spacing w:val="-1"/>
              </w:rPr>
              <w:t>,31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C3AC4" w:rsidRPr="00BB029B" w:rsidRDefault="00AC3AC4" w:rsidP="007F171D">
            <w:pPr>
              <w:widowControl w:val="0"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BB029B">
              <w:rPr>
                <w:rFonts w:ascii="Times New Roman" w:hAnsi="Times New Roman" w:cs="Times New Roman"/>
                <w:b/>
                <w:color w:val="000000"/>
                <w:spacing w:val="-1"/>
              </w:rPr>
              <w:t>500</w:t>
            </w:r>
          </w:p>
        </w:tc>
      </w:tr>
      <w:tr w:rsidR="00AC3AC4" w:rsidRPr="004337CB" w:rsidTr="00AE191E">
        <w:trPr>
          <w:trHeight w:hRule="exact" w:val="354"/>
          <w:tblHeader/>
        </w:trPr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C3AC4" w:rsidRPr="004337CB" w:rsidRDefault="00AC3AC4" w:rsidP="007F171D">
            <w:pPr>
              <w:widowControl w:val="0"/>
              <w:shd w:val="clear" w:color="auto" w:fill="FFFFFF"/>
              <w:autoSpaceDE w:val="0"/>
              <w:rPr>
                <w:rFonts w:ascii="Times New Roman" w:hAnsi="Times New Roman" w:cs="Times New Roman"/>
              </w:rPr>
            </w:pPr>
            <w:r w:rsidRPr="004337CB">
              <w:rPr>
                <w:rFonts w:ascii="Times New Roman" w:hAnsi="Times New Roman" w:cs="Times New Roman"/>
              </w:rPr>
              <w:t>Хлориды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C3AC4" w:rsidRPr="004337CB" w:rsidRDefault="00AC3AC4" w:rsidP="004337C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337CB">
              <w:rPr>
                <w:rFonts w:ascii="Times New Roman" w:hAnsi="Times New Roman" w:cs="Times New Roman"/>
              </w:rPr>
              <w:t>мг/дм3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C3AC4" w:rsidRPr="00BB029B" w:rsidRDefault="00AC3AC4" w:rsidP="007F171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BB029B">
              <w:rPr>
                <w:rFonts w:ascii="Times New Roman" w:hAnsi="Times New Roman" w:cs="Times New Roman"/>
                <w:color w:val="000000"/>
                <w:spacing w:val="-1"/>
              </w:rPr>
              <w:t>741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C3AC4" w:rsidRPr="00AE191E" w:rsidRDefault="00AE191E" w:rsidP="00AE191E">
            <w:pPr>
              <w:widowControl w:val="0"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E191E">
              <w:rPr>
                <w:rFonts w:ascii="Times New Roman" w:hAnsi="Times New Roman" w:cs="Times New Roman"/>
                <w:color w:val="000000"/>
                <w:spacing w:val="-1"/>
              </w:rPr>
              <w:t>28</w:t>
            </w:r>
            <w:r w:rsidR="00AC3AC4" w:rsidRPr="00AE191E"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C3AC4" w:rsidRPr="00BB029B" w:rsidRDefault="00AC3AC4" w:rsidP="007F171D">
            <w:pPr>
              <w:widowControl w:val="0"/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BB029B">
              <w:rPr>
                <w:rFonts w:ascii="Times New Roman" w:hAnsi="Times New Roman" w:cs="Times New Roman"/>
                <w:b/>
                <w:color w:val="000000"/>
                <w:spacing w:val="-1"/>
              </w:rPr>
              <w:t>350</w:t>
            </w:r>
          </w:p>
        </w:tc>
      </w:tr>
    </w:tbl>
    <w:p w:rsidR="004337CB" w:rsidRDefault="004337CB" w:rsidP="001D1EC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4337CB" w:rsidRDefault="004337CB" w:rsidP="004337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ДО ОЧИСТКИ </w:t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  <w:t>ПОСЛЕ</w:t>
      </w:r>
    </w:p>
    <w:p w:rsidR="004337CB" w:rsidRDefault="004337CB" w:rsidP="001D1EC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CFED25" wp14:editId="28C97C09">
            <wp:extent cx="4701862" cy="3522427"/>
            <wp:effectExtent l="0" t="0" r="3810" b="1905"/>
            <wp:docPr id="15" name="Рисунок 3" descr="D:\Work\Сергей\КЛ.БАЗА\г.Омск\ООО Мастерита\до и 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ork\Сергей\КЛ.БАЗА\г.Омск\ООО Мастерита\до и после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223" cy="3522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29B" w:rsidRDefault="00BB029B" w:rsidP="00BB029B">
      <w:pPr>
        <w:spacing w:after="0" w:line="240" w:lineRule="auto"/>
        <w:rPr>
          <w:rFonts w:ascii="Times New Roman" w:hAnsi="Times New Roman" w:cs="Times New Roman"/>
          <w:bCs/>
          <w:i/>
        </w:rPr>
      </w:pPr>
      <w:r w:rsidRPr="00752837">
        <w:rPr>
          <w:rFonts w:ascii="Times New Roman" w:hAnsi="Times New Roman" w:cs="Times New Roman"/>
          <w:bCs/>
          <w:i/>
        </w:rPr>
        <w:t xml:space="preserve">Очищенная вода соответствует требованиям ГОСТ Р 51232 «Вода питьевая. Общие требования к организации и методам контроля качества» </w:t>
      </w:r>
    </w:p>
    <w:p w:rsidR="00BB029B" w:rsidRPr="00752837" w:rsidRDefault="00BB029B" w:rsidP="00BB029B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52837">
        <w:rPr>
          <w:rFonts w:ascii="Times New Roman" w:hAnsi="Times New Roman" w:cs="Times New Roman"/>
          <w:i/>
        </w:rPr>
        <w:t xml:space="preserve">СанПиН. 2.1.4.1074-01 </w:t>
      </w:r>
      <w:r w:rsidRPr="00752837">
        <w:rPr>
          <w:rFonts w:ascii="Times New Roman" w:hAnsi="Times New Roman" w:cs="Times New Roman"/>
          <w:bCs/>
          <w:i/>
        </w:rPr>
        <w:t>«Питьевая вода. Гигиенические требования качеству воды Центральных систем питьевого  водоснабжения. Контроль качества».</w:t>
      </w:r>
    </w:p>
    <w:sectPr w:rsidR="00BB029B" w:rsidRPr="00752837" w:rsidSect="00AE191E">
      <w:footerReference w:type="default" r:id="rId11"/>
      <w:pgSz w:w="11906" w:h="16838"/>
      <w:pgMar w:top="709" w:right="566" w:bottom="851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D98" w:rsidRDefault="006F6D98" w:rsidP="00AE191E">
      <w:pPr>
        <w:spacing w:after="0" w:line="240" w:lineRule="auto"/>
      </w:pPr>
      <w:r>
        <w:separator/>
      </w:r>
    </w:p>
  </w:endnote>
  <w:endnote w:type="continuationSeparator" w:id="0">
    <w:p w:rsidR="006F6D98" w:rsidRDefault="006F6D98" w:rsidP="00AE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  <w:szCs w:val="18"/>
      </w:rPr>
      <w:id w:val="20824115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E191E" w:rsidRPr="00AE191E" w:rsidRDefault="00AE191E">
            <w:pPr>
              <w:pStyle w:val="aa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E191E">
              <w:rPr>
                <w:rFonts w:ascii="Arial Narrow" w:hAnsi="Arial Narrow"/>
                <w:sz w:val="18"/>
                <w:szCs w:val="18"/>
              </w:rPr>
              <w:t xml:space="preserve">Страница </w:t>
            </w:r>
            <w:r w:rsidRPr="00AE191E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begin"/>
            </w:r>
            <w:r w:rsidRPr="00AE191E">
              <w:rPr>
                <w:rFonts w:ascii="Arial Narrow" w:hAnsi="Arial Narrow"/>
                <w:b/>
                <w:bCs/>
                <w:sz w:val="18"/>
                <w:szCs w:val="18"/>
              </w:rPr>
              <w:instrText>PAGE</w:instrText>
            </w:r>
            <w:r w:rsidRPr="00AE191E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separate"/>
            </w:r>
            <w:r w:rsidR="006F6D98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1</w:t>
            </w:r>
            <w:r w:rsidRPr="00AE191E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end"/>
            </w:r>
            <w:r w:rsidRPr="00AE191E">
              <w:rPr>
                <w:rFonts w:ascii="Arial Narrow" w:hAnsi="Arial Narrow"/>
                <w:sz w:val="18"/>
                <w:szCs w:val="18"/>
              </w:rPr>
              <w:t xml:space="preserve"> из </w:t>
            </w:r>
            <w:r w:rsidRPr="00AE191E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begin"/>
            </w:r>
            <w:r w:rsidRPr="00AE191E">
              <w:rPr>
                <w:rFonts w:ascii="Arial Narrow" w:hAnsi="Arial Narrow"/>
                <w:b/>
                <w:bCs/>
                <w:sz w:val="18"/>
                <w:szCs w:val="18"/>
              </w:rPr>
              <w:instrText>NUMPAGES</w:instrText>
            </w:r>
            <w:r w:rsidRPr="00AE191E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separate"/>
            </w:r>
            <w:r w:rsidR="006F6D98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1</w:t>
            </w:r>
            <w:r w:rsidRPr="00AE191E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AE191E" w:rsidRPr="00AE191E" w:rsidRDefault="00AE191E">
    <w:pPr>
      <w:pStyle w:val="aa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D98" w:rsidRDefault="006F6D98" w:rsidP="00AE191E">
      <w:pPr>
        <w:spacing w:after="0" w:line="240" w:lineRule="auto"/>
      </w:pPr>
      <w:r>
        <w:separator/>
      </w:r>
    </w:p>
  </w:footnote>
  <w:footnote w:type="continuationSeparator" w:id="0">
    <w:p w:rsidR="006F6D98" w:rsidRDefault="006F6D98" w:rsidP="00AE1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5CF"/>
      </v:shape>
    </w:pict>
  </w:numPicBullet>
  <w:abstractNum w:abstractNumId="0">
    <w:nsid w:val="0EE34239"/>
    <w:multiLevelType w:val="hybridMultilevel"/>
    <w:tmpl w:val="7360C26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A47A6"/>
    <w:multiLevelType w:val="multilevel"/>
    <w:tmpl w:val="FF7858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2">
    <w:nsid w:val="2CE61F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DAE3B3C"/>
    <w:multiLevelType w:val="hybridMultilevel"/>
    <w:tmpl w:val="56C2E658"/>
    <w:lvl w:ilvl="0" w:tplc="50B21F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C7635"/>
    <w:multiLevelType w:val="multilevel"/>
    <w:tmpl w:val="22D6E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5">
    <w:nsid w:val="472F0A49"/>
    <w:multiLevelType w:val="hybridMultilevel"/>
    <w:tmpl w:val="16FAD96C"/>
    <w:lvl w:ilvl="0" w:tplc="9648C8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363025"/>
    <w:multiLevelType w:val="hybridMultilevel"/>
    <w:tmpl w:val="657487E0"/>
    <w:lvl w:ilvl="0" w:tplc="1444B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F6464C"/>
    <w:multiLevelType w:val="hybridMultilevel"/>
    <w:tmpl w:val="21CC1AB8"/>
    <w:lvl w:ilvl="0" w:tplc="9648C8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60213A"/>
    <w:multiLevelType w:val="hybridMultilevel"/>
    <w:tmpl w:val="E356E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56306"/>
    <w:multiLevelType w:val="hybridMultilevel"/>
    <w:tmpl w:val="73143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242"/>
    <w:rsid w:val="000A1171"/>
    <w:rsid w:val="001D1EC9"/>
    <w:rsid w:val="003F3460"/>
    <w:rsid w:val="00431242"/>
    <w:rsid w:val="004337CB"/>
    <w:rsid w:val="005E1F90"/>
    <w:rsid w:val="006F6D98"/>
    <w:rsid w:val="00752837"/>
    <w:rsid w:val="007A1E49"/>
    <w:rsid w:val="00A86DAC"/>
    <w:rsid w:val="00AC3AC4"/>
    <w:rsid w:val="00AE191E"/>
    <w:rsid w:val="00BB029B"/>
    <w:rsid w:val="00D5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837"/>
  </w:style>
  <w:style w:type="paragraph" w:styleId="1">
    <w:name w:val="heading 1"/>
    <w:basedOn w:val="a"/>
    <w:next w:val="a"/>
    <w:link w:val="10"/>
    <w:qFormat/>
    <w:rsid w:val="00752837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24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752837"/>
    <w:pPr>
      <w:keepNext/>
      <w:tabs>
        <w:tab w:val="num" w:pos="1305"/>
      </w:tabs>
      <w:suppressAutoHyphens/>
      <w:spacing w:before="240" w:after="60" w:line="240" w:lineRule="auto"/>
      <w:ind w:left="1427" w:hanging="576"/>
      <w:outlineLvl w:val="1"/>
    </w:pPr>
    <w:rPr>
      <w:rFonts w:ascii="Arial" w:eastAsia="Times New Roman" w:hAnsi="Arial" w:cs="Arial"/>
      <w:b/>
      <w:bCs/>
      <w:iCs/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2837"/>
    <w:rPr>
      <w:rFonts w:ascii="Arial" w:eastAsia="Times New Roman" w:hAnsi="Arial" w:cs="Arial"/>
      <w:b/>
      <w:bCs/>
      <w:kern w:val="1"/>
      <w:sz w:val="24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752837"/>
    <w:rPr>
      <w:rFonts w:ascii="Arial" w:eastAsia="Times New Roman" w:hAnsi="Arial" w:cs="Arial"/>
      <w:b/>
      <w:bCs/>
      <w:iCs/>
      <w:sz w:val="24"/>
      <w:szCs w:val="28"/>
      <w:lang w:eastAsia="zh-CN"/>
    </w:rPr>
  </w:style>
  <w:style w:type="paragraph" w:styleId="a3">
    <w:name w:val="Body Text"/>
    <w:basedOn w:val="a"/>
    <w:link w:val="a4"/>
    <w:rsid w:val="007528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528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75283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character" w:customStyle="1" w:styleId="22">
    <w:name w:val="Основной текст с отступом 2 Знак"/>
    <w:basedOn w:val="a0"/>
    <w:link w:val="21"/>
    <w:rsid w:val="00752837"/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a5">
    <w:name w:val="List Paragraph"/>
    <w:basedOn w:val="a"/>
    <w:uiPriority w:val="34"/>
    <w:qFormat/>
    <w:rsid w:val="0075283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33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37C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E1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E191E"/>
  </w:style>
  <w:style w:type="paragraph" w:styleId="aa">
    <w:name w:val="footer"/>
    <w:basedOn w:val="a"/>
    <w:link w:val="ab"/>
    <w:uiPriority w:val="99"/>
    <w:unhideWhenUsed/>
    <w:rsid w:val="00AE1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E19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837"/>
  </w:style>
  <w:style w:type="paragraph" w:styleId="1">
    <w:name w:val="heading 1"/>
    <w:basedOn w:val="a"/>
    <w:next w:val="a"/>
    <w:link w:val="10"/>
    <w:qFormat/>
    <w:rsid w:val="00752837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24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752837"/>
    <w:pPr>
      <w:keepNext/>
      <w:tabs>
        <w:tab w:val="num" w:pos="1305"/>
      </w:tabs>
      <w:suppressAutoHyphens/>
      <w:spacing w:before="240" w:after="60" w:line="240" w:lineRule="auto"/>
      <w:ind w:left="1427" w:hanging="576"/>
      <w:outlineLvl w:val="1"/>
    </w:pPr>
    <w:rPr>
      <w:rFonts w:ascii="Arial" w:eastAsia="Times New Roman" w:hAnsi="Arial" w:cs="Arial"/>
      <w:b/>
      <w:bCs/>
      <w:iCs/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2837"/>
    <w:rPr>
      <w:rFonts w:ascii="Arial" w:eastAsia="Times New Roman" w:hAnsi="Arial" w:cs="Arial"/>
      <w:b/>
      <w:bCs/>
      <w:kern w:val="1"/>
      <w:sz w:val="24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752837"/>
    <w:rPr>
      <w:rFonts w:ascii="Arial" w:eastAsia="Times New Roman" w:hAnsi="Arial" w:cs="Arial"/>
      <w:b/>
      <w:bCs/>
      <w:iCs/>
      <w:sz w:val="24"/>
      <w:szCs w:val="28"/>
      <w:lang w:eastAsia="zh-CN"/>
    </w:rPr>
  </w:style>
  <w:style w:type="paragraph" w:styleId="a3">
    <w:name w:val="Body Text"/>
    <w:basedOn w:val="a"/>
    <w:link w:val="a4"/>
    <w:rsid w:val="007528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528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75283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character" w:customStyle="1" w:styleId="22">
    <w:name w:val="Основной текст с отступом 2 Знак"/>
    <w:basedOn w:val="a0"/>
    <w:link w:val="21"/>
    <w:rsid w:val="00752837"/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a5">
    <w:name w:val="List Paragraph"/>
    <w:basedOn w:val="a"/>
    <w:uiPriority w:val="34"/>
    <w:qFormat/>
    <w:rsid w:val="0075283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33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37C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E1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E191E"/>
  </w:style>
  <w:style w:type="paragraph" w:styleId="aa">
    <w:name w:val="footer"/>
    <w:basedOn w:val="a"/>
    <w:link w:val="ab"/>
    <w:uiPriority w:val="99"/>
    <w:unhideWhenUsed/>
    <w:rsid w:val="00AE1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E1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96C46-7A15-4641-BFD4-54D7342F1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6356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Общая информация</vt:lpstr>
      <vt:lpstr>    1.2.	Основные технические характеристики установки очистки воды из подземных ист</vt:lpstr>
    </vt:vector>
  </TitlesOfParts>
  <Company/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5</cp:lastModifiedBy>
  <cp:revision>2</cp:revision>
  <dcterms:created xsi:type="dcterms:W3CDTF">2016-10-20T08:21:00Z</dcterms:created>
  <dcterms:modified xsi:type="dcterms:W3CDTF">2016-10-20T08:21:00Z</dcterms:modified>
</cp:coreProperties>
</file>